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Bidi"/>
          <w:i w:val="0"/>
          <w:iCs w:val="0"/>
          <w:sz w:val="22"/>
          <w:lang w:eastAsia="en-US"/>
        </w:rPr>
        <w:id w:val="291648932"/>
        <w:docPartObj>
          <w:docPartGallery w:val="Cover Pages"/>
          <w:docPartUnique/>
        </w:docPartObj>
      </w:sdtPr>
      <w:sdtEndPr>
        <w:rPr>
          <w:rFonts w:eastAsiaTheme="minorHAnsi"/>
        </w:rPr>
      </w:sdtEndPr>
      <w:sdtContent>
        <w:tbl>
          <w:tblPr>
            <w:tblStyle w:val="Zwykatabela51"/>
            <w:tblpPr w:leftFromText="187" w:rightFromText="187" w:horzAnchor="margin" w:tblpXSpec="center" w:tblpY="2881"/>
            <w:tblW w:w="4000" w:type="pct"/>
            <w:tblLook w:val="04A0" w:firstRow="1" w:lastRow="0" w:firstColumn="1" w:lastColumn="0" w:noHBand="0" w:noVBand="1"/>
          </w:tblPr>
          <w:tblGrid>
            <w:gridCol w:w="7258"/>
          </w:tblGrid>
          <w:tr w:rsidR="00DB60C7" w14:paraId="1E04FE34" w14:textId="77777777" w:rsidTr="00750CE9">
            <w:trPr>
              <w:cnfStyle w:val="100000000000" w:firstRow="1" w:lastRow="0" w:firstColumn="0" w:lastColumn="0" w:oddVBand="0" w:evenVBand="0" w:oddHBand="0" w:evenHBand="0" w:firstRowFirstColumn="0" w:firstRowLastColumn="0" w:lastRowFirstColumn="0" w:lastRowLastColumn="0"/>
            </w:trPr>
            <w:sdt>
              <w:sdtPr>
                <w:rPr>
                  <w:rFonts w:asciiTheme="minorHAnsi" w:eastAsiaTheme="majorEastAsia" w:hAnsiTheme="minorHAnsi" w:cstheme="minorBidi"/>
                  <w:i w:val="0"/>
                  <w:iCs w:val="0"/>
                  <w:sz w:val="22"/>
                  <w:lang w:eastAsia="en-US"/>
                </w:rPr>
                <w:alias w:val="Firma"/>
                <w:id w:val="13406915"/>
                <w:dataBinding w:prefixMappings="xmlns:ns0='http://schemas.openxmlformats.org/officeDocument/2006/extended-properties'" w:xpath="/ns0:Properties[1]/ns0:Company[1]" w:storeItemID="{6668398D-A668-4E3E-A5EB-62B293D839F1}"/>
                <w:text/>
              </w:sdtPr>
              <w:sdtEndPr>
                <w:rPr>
                  <w:rFonts w:asciiTheme="majorHAnsi" w:hAnsiTheme="majorHAnsi" w:cstheme="majorBidi"/>
                  <w:sz w:val="26"/>
                  <w:lang w:eastAsia="pl-PL"/>
                </w:rPr>
              </w:sdtEndPr>
              <w:sdtContent>
                <w:tc>
                  <w:tcPr>
                    <w:cnfStyle w:val="001000000100" w:firstRow="0" w:lastRow="0" w:firstColumn="1" w:lastColumn="0" w:oddVBand="0" w:evenVBand="0" w:oddHBand="0" w:evenHBand="0" w:firstRowFirstColumn="1" w:firstRowLastColumn="0" w:lastRowFirstColumn="0" w:lastRowLastColumn="0"/>
                    <w:tcW w:w="7672" w:type="dxa"/>
                  </w:tcPr>
                  <w:p w14:paraId="2A6FCC7F" w14:textId="77777777" w:rsidR="00DB60C7" w:rsidRDefault="00DB60C7" w:rsidP="00DB60C7">
                    <w:pPr>
                      <w:pStyle w:val="Bezodstpw"/>
                      <w:rPr>
                        <w:rFonts w:eastAsiaTheme="majorEastAsia"/>
                      </w:rPr>
                    </w:pPr>
                    <w:r>
                      <w:rPr>
                        <w:rFonts w:eastAsiaTheme="majorEastAsia"/>
                      </w:rPr>
                      <w:t xml:space="preserve">Fundacja </w:t>
                    </w:r>
                    <w:proofErr w:type="spellStart"/>
                    <w:r>
                      <w:rPr>
                        <w:rFonts w:eastAsiaTheme="majorEastAsia"/>
                      </w:rPr>
                      <w:t>Socjometr</w:t>
                    </w:r>
                    <w:proofErr w:type="spellEnd"/>
                    <w:r>
                      <w:rPr>
                        <w:rFonts w:eastAsiaTheme="majorEastAsia"/>
                      </w:rPr>
                      <w:t xml:space="preserve"> Laboratorium Rozwiązań Społecznych</w:t>
                    </w:r>
                  </w:p>
                </w:tc>
              </w:sdtContent>
            </w:sdt>
          </w:tr>
          <w:tr w:rsidR="00DB60C7" w14:paraId="419AC5D6" w14:textId="77777777" w:rsidTr="00750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2" w:type="dxa"/>
              </w:tcPr>
              <w:sdt>
                <w:sdtPr>
                  <w:rPr>
                    <w:rFonts w:eastAsiaTheme="majorEastAsia"/>
                    <w:color w:val="4F81BD"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4098D11B" w14:textId="77777777" w:rsidR="00DB60C7" w:rsidRDefault="00DB60C7" w:rsidP="00DB60C7">
                    <w:pPr>
                      <w:pStyle w:val="Bezodstpw"/>
                      <w:rPr>
                        <w:rFonts w:eastAsiaTheme="majorEastAsia"/>
                        <w:color w:val="4F81BD" w:themeColor="accent1"/>
                        <w:sz w:val="80"/>
                        <w:szCs w:val="80"/>
                      </w:rPr>
                    </w:pPr>
                    <w:r>
                      <w:rPr>
                        <w:rFonts w:eastAsiaTheme="majorEastAsia"/>
                        <w:color w:val="4F81BD" w:themeColor="accent1"/>
                        <w:sz w:val="80"/>
                        <w:szCs w:val="80"/>
                      </w:rPr>
                      <w:t>T</w:t>
                    </w:r>
                    <w:r w:rsidRPr="00DB60C7">
                      <w:rPr>
                        <w:rFonts w:eastAsiaTheme="majorEastAsia"/>
                        <w:color w:val="4F81BD" w:themeColor="accent1"/>
                        <w:sz w:val="80"/>
                        <w:szCs w:val="80"/>
                      </w:rPr>
                      <w:t>worzeni</w:t>
                    </w:r>
                    <w:r>
                      <w:rPr>
                        <w:rFonts w:eastAsiaTheme="majorEastAsia"/>
                        <w:color w:val="4F81BD" w:themeColor="accent1"/>
                        <w:sz w:val="80"/>
                        <w:szCs w:val="80"/>
                      </w:rPr>
                      <w:t>e</w:t>
                    </w:r>
                    <w:r w:rsidRPr="00DB60C7">
                      <w:rPr>
                        <w:rFonts w:eastAsiaTheme="majorEastAsia"/>
                        <w:color w:val="4F81BD" w:themeColor="accent1"/>
                        <w:sz w:val="80"/>
                        <w:szCs w:val="80"/>
                      </w:rPr>
                      <w:t xml:space="preserve"> i wdrażani</w:t>
                    </w:r>
                    <w:r>
                      <w:rPr>
                        <w:rFonts w:eastAsiaTheme="majorEastAsia"/>
                        <w:color w:val="4F81BD" w:themeColor="accent1"/>
                        <w:sz w:val="80"/>
                        <w:szCs w:val="80"/>
                      </w:rPr>
                      <w:t>e</w:t>
                    </w:r>
                    <w:r w:rsidRPr="00DB60C7">
                      <w:rPr>
                        <w:rFonts w:eastAsiaTheme="majorEastAsia"/>
                        <w:color w:val="4F81BD" w:themeColor="accent1"/>
                        <w:sz w:val="80"/>
                        <w:szCs w:val="80"/>
                      </w:rPr>
                      <w:t xml:space="preserve"> Gminnych Programów Opieki nad Zabytkami </w:t>
                    </w:r>
                    <w:r w:rsidR="00BC5942">
                      <w:rPr>
                        <w:rFonts w:eastAsiaTheme="majorEastAsia"/>
                        <w:color w:val="4F81BD" w:themeColor="accent1"/>
                        <w:sz w:val="80"/>
                        <w:szCs w:val="80"/>
                      </w:rPr>
                      <w:t>(</w:t>
                    </w:r>
                    <w:proofErr w:type="spellStart"/>
                    <w:r w:rsidR="00BC5942">
                      <w:rPr>
                        <w:rFonts w:eastAsiaTheme="majorEastAsia"/>
                        <w:color w:val="4F81BD" w:themeColor="accent1"/>
                        <w:sz w:val="80"/>
                        <w:szCs w:val="80"/>
                      </w:rPr>
                      <w:t>GPOnZ</w:t>
                    </w:r>
                    <w:proofErr w:type="spellEnd"/>
                    <w:r w:rsidR="00BC5942">
                      <w:rPr>
                        <w:rFonts w:eastAsiaTheme="majorEastAsia"/>
                        <w:color w:val="4F81BD" w:themeColor="accent1"/>
                        <w:sz w:val="80"/>
                        <w:szCs w:val="80"/>
                      </w:rPr>
                      <w:t>)</w:t>
                    </w:r>
                  </w:p>
                </w:sdtContent>
              </w:sdt>
            </w:tc>
          </w:tr>
          <w:tr w:rsidR="00DB60C7" w14:paraId="64B9C3E8" w14:textId="77777777" w:rsidTr="00750CE9">
            <w:sdt>
              <w:sdtPr>
                <w:rPr>
                  <w:rFonts w:eastAsiaTheme="majorEastAsia"/>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7672" w:type="dxa"/>
                  </w:tcPr>
                  <w:p w14:paraId="69A47217" w14:textId="77777777" w:rsidR="00DB60C7" w:rsidRDefault="00DB60C7" w:rsidP="00DB60C7">
                    <w:pPr>
                      <w:pStyle w:val="Bezodstpw"/>
                      <w:rPr>
                        <w:rFonts w:eastAsiaTheme="majorEastAsia"/>
                      </w:rPr>
                    </w:pPr>
                    <w:r>
                      <w:rPr>
                        <w:rFonts w:eastAsiaTheme="majorEastAsia"/>
                      </w:rPr>
                      <w:t>Raport z ogólnopolskich badań społecznych</w:t>
                    </w:r>
                  </w:p>
                </w:tc>
              </w:sdtContent>
            </w:sdt>
          </w:tr>
        </w:tbl>
        <w:p w14:paraId="459D762B" w14:textId="60E4C11B" w:rsidR="00DB60C7" w:rsidRDefault="003D58CC">
          <w:r>
            <w:rPr>
              <w:noProof/>
              <w:lang w:eastAsia="pl-PL"/>
            </w:rPr>
            <w:drawing>
              <wp:anchor distT="0" distB="0" distL="114300" distR="114300" simplePos="0" relativeHeight="251659776" behindDoc="1" locked="0" layoutInCell="1" allowOverlap="1" wp14:anchorId="313ADC95" wp14:editId="29F5F108">
                <wp:simplePos x="0" y="0"/>
                <wp:positionH relativeFrom="column">
                  <wp:posOffset>-883753</wp:posOffset>
                </wp:positionH>
                <wp:positionV relativeFrom="paragraph">
                  <wp:posOffset>-883753</wp:posOffset>
                </wp:positionV>
                <wp:extent cx="7555230" cy="1860884"/>
                <wp:effectExtent l="190500" t="190500" r="198120" b="19685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0553" cy="1867121"/>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4CB361F" w14:textId="77777777" w:rsidR="00DB60C7" w:rsidRDefault="00DB60C7"/>
        <w:tbl>
          <w:tblPr>
            <w:tblpPr w:leftFromText="187" w:rightFromText="187" w:horzAnchor="margin" w:tblpXSpec="center" w:tblpYSpec="bottom"/>
            <w:tblW w:w="4000" w:type="pct"/>
            <w:tblLook w:val="04A0" w:firstRow="1" w:lastRow="0" w:firstColumn="1" w:lastColumn="0" w:noHBand="0" w:noVBand="1"/>
          </w:tblPr>
          <w:tblGrid>
            <w:gridCol w:w="7258"/>
          </w:tblGrid>
          <w:tr w:rsidR="00DB60C7" w14:paraId="61CDCF64" w14:textId="77777777">
            <w:tc>
              <w:tcPr>
                <w:tcW w:w="7672" w:type="dxa"/>
                <w:tcMar>
                  <w:top w:w="216" w:type="dxa"/>
                  <w:left w:w="115" w:type="dxa"/>
                  <w:bottom w:w="216" w:type="dxa"/>
                  <w:right w:w="115" w:type="dxa"/>
                </w:tcMar>
              </w:tcPr>
              <w:sdt>
                <w:sdtPr>
                  <w:rPr>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2E82FAF" w14:textId="77777777" w:rsidR="00DB60C7" w:rsidRDefault="004D7AD9">
                    <w:pPr>
                      <w:pStyle w:val="Bezodstpw"/>
                      <w:rPr>
                        <w:color w:val="4F81BD" w:themeColor="accent1"/>
                      </w:rPr>
                    </w:pPr>
                    <w:r>
                      <w:rPr>
                        <w:color w:val="4F81BD" w:themeColor="accent1"/>
                      </w:rPr>
                      <w:t xml:space="preserve">Fundacja </w:t>
                    </w:r>
                    <w:proofErr w:type="spellStart"/>
                    <w:r>
                      <w:rPr>
                        <w:color w:val="4F81BD" w:themeColor="accent1"/>
                      </w:rPr>
                      <w:t>Socjometr</w:t>
                    </w:r>
                    <w:proofErr w:type="spellEnd"/>
                  </w:p>
                </w:sdtContent>
              </w:sdt>
              <w:sdt>
                <w:sdtPr>
                  <w:rPr>
                    <w:color w:val="4F81BD" w:themeColor="accent1"/>
                  </w:rPr>
                  <w:alias w:val="Data"/>
                  <w:id w:val="13406932"/>
                  <w:dataBinding w:prefixMappings="xmlns:ns0='http://schemas.microsoft.com/office/2006/coverPageProps'" w:xpath="/ns0:CoverPageProperties[1]/ns0:PublishDate[1]" w:storeItemID="{55AF091B-3C7A-41E3-B477-F2FDAA23CFDA}"/>
                  <w:date w:fullDate="2019-12-16T00:00:00Z">
                    <w:dateFormat w:val="dd.MM.yyyy"/>
                    <w:lid w:val="pl-PL"/>
                    <w:storeMappedDataAs w:val="dateTime"/>
                    <w:calendar w:val="gregorian"/>
                  </w:date>
                </w:sdtPr>
                <w:sdtEndPr/>
                <w:sdtContent>
                  <w:p w14:paraId="607A200B" w14:textId="77777777" w:rsidR="00DB60C7" w:rsidRDefault="00DB60C7">
                    <w:pPr>
                      <w:pStyle w:val="Bezodstpw"/>
                      <w:rPr>
                        <w:color w:val="4F81BD" w:themeColor="accent1"/>
                      </w:rPr>
                    </w:pPr>
                    <w:r>
                      <w:rPr>
                        <w:color w:val="4F81BD" w:themeColor="accent1"/>
                      </w:rPr>
                      <w:t>16.12.2019</w:t>
                    </w:r>
                  </w:p>
                </w:sdtContent>
              </w:sdt>
              <w:p w14:paraId="482C2D2C" w14:textId="77777777" w:rsidR="00DB60C7" w:rsidRDefault="00DB60C7">
                <w:pPr>
                  <w:pStyle w:val="Bezodstpw"/>
                  <w:rPr>
                    <w:color w:val="4F81BD" w:themeColor="accent1"/>
                  </w:rPr>
                </w:pPr>
              </w:p>
            </w:tc>
          </w:tr>
        </w:tbl>
        <w:p w14:paraId="2F9A2A70" w14:textId="77777777" w:rsidR="00DB60C7" w:rsidRDefault="00DB60C7"/>
        <w:p w14:paraId="485ACEDF" w14:textId="77777777" w:rsidR="004D7AD9" w:rsidRDefault="00DB60C7">
          <w:r>
            <w:rPr>
              <w:noProof/>
              <w:lang w:eastAsia="pl-PL"/>
            </w:rPr>
            <w:drawing>
              <wp:anchor distT="0" distB="0" distL="114300" distR="114300" simplePos="0" relativeHeight="251655680" behindDoc="0" locked="0" layoutInCell="1" allowOverlap="1" wp14:anchorId="6940E977" wp14:editId="28DDBD5C">
                <wp:simplePos x="0" y="0"/>
                <wp:positionH relativeFrom="column">
                  <wp:posOffset>4084955</wp:posOffset>
                </wp:positionH>
                <wp:positionV relativeFrom="paragraph">
                  <wp:posOffset>6884670</wp:posOffset>
                </wp:positionV>
                <wp:extent cx="1686560" cy="743585"/>
                <wp:effectExtent l="0" t="0" r="889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743585"/>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b w:val="0"/>
          <w:bCs w:val="0"/>
          <w:color w:val="auto"/>
          <w:sz w:val="22"/>
          <w:szCs w:val="22"/>
          <w:lang w:eastAsia="en-US"/>
        </w:rPr>
        <w:id w:val="-1604249031"/>
        <w:docPartObj>
          <w:docPartGallery w:val="Table of Contents"/>
          <w:docPartUnique/>
        </w:docPartObj>
      </w:sdtPr>
      <w:sdtEndPr/>
      <w:sdtContent>
        <w:p w14:paraId="5EBF2617" w14:textId="77777777" w:rsidR="00DB60C7" w:rsidRDefault="00DB60C7" w:rsidP="004D7AD9">
          <w:pPr>
            <w:pStyle w:val="Nagwekspisutreci"/>
          </w:pPr>
          <w:r>
            <w:t>Spis treści</w:t>
          </w:r>
        </w:p>
        <w:p w14:paraId="0766F3B5" w14:textId="7D543E69" w:rsidR="00994759" w:rsidRDefault="00DB60C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39051257" w:history="1">
            <w:r w:rsidR="00994759" w:rsidRPr="003E0E36">
              <w:rPr>
                <w:rStyle w:val="Hipercze"/>
                <w:noProof/>
              </w:rPr>
              <w:t>Wstęp</w:t>
            </w:r>
            <w:r w:rsidR="00994759">
              <w:rPr>
                <w:noProof/>
                <w:webHidden/>
              </w:rPr>
              <w:tab/>
            </w:r>
            <w:r w:rsidR="00994759">
              <w:rPr>
                <w:noProof/>
                <w:webHidden/>
              </w:rPr>
              <w:fldChar w:fldCharType="begin"/>
            </w:r>
            <w:r w:rsidR="00994759">
              <w:rPr>
                <w:noProof/>
                <w:webHidden/>
              </w:rPr>
              <w:instrText xml:space="preserve"> PAGEREF _Toc39051257 \h </w:instrText>
            </w:r>
            <w:r w:rsidR="00994759">
              <w:rPr>
                <w:noProof/>
                <w:webHidden/>
              </w:rPr>
            </w:r>
            <w:r w:rsidR="00994759">
              <w:rPr>
                <w:noProof/>
                <w:webHidden/>
              </w:rPr>
              <w:fldChar w:fldCharType="separate"/>
            </w:r>
            <w:r w:rsidR="00994759">
              <w:rPr>
                <w:noProof/>
                <w:webHidden/>
              </w:rPr>
              <w:t>2</w:t>
            </w:r>
            <w:r w:rsidR="00994759">
              <w:rPr>
                <w:noProof/>
                <w:webHidden/>
              </w:rPr>
              <w:fldChar w:fldCharType="end"/>
            </w:r>
          </w:hyperlink>
        </w:p>
        <w:p w14:paraId="13A01D28" w14:textId="7A79C67C" w:rsidR="00994759" w:rsidRDefault="00D65860">
          <w:pPr>
            <w:pStyle w:val="Spistreci1"/>
            <w:tabs>
              <w:tab w:val="right" w:leader="dot" w:pos="9062"/>
            </w:tabs>
            <w:rPr>
              <w:rFonts w:eastAsiaTheme="minorEastAsia"/>
              <w:noProof/>
              <w:lang w:eastAsia="pl-PL"/>
            </w:rPr>
          </w:pPr>
          <w:hyperlink w:anchor="_Toc39051258" w:history="1">
            <w:r w:rsidR="00994759" w:rsidRPr="003E0E36">
              <w:rPr>
                <w:rStyle w:val="Hipercze"/>
                <w:noProof/>
              </w:rPr>
              <w:t>Informacja metodologiczna</w:t>
            </w:r>
            <w:r w:rsidR="00994759">
              <w:rPr>
                <w:noProof/>
                <w:webHidden/>
              </w:rPr>
              <w:tab/>
            </w:r>
            <w:r w:rsidR="00994759">
              <w:rPr>
                <w:noProof/>
                <w:webHidden/>
              </w:rPr>
              <w:fldChar w:fldCharType="begin"/>
            </w:r>
            <w:r w:rsidR="00994759">
              <w:rPr>
                <w:noProof/>
                <w:webHidden/>
              </w:rPr>
              <w:instrText xml:space="preserve"> PAGEREF _Toc39051258 \h </w:instrText>
            </w:r>
            <w:r w:rsidR="00994759">
              <w:rPr>
                <w:noProof/>
                <w:webHidden/>
              </w:rPr>
            </w:r>
            <w:r w:rsidR="00994759">
              <w:rPr>
                <w:noProof/>
                <w:webHidden/>
              </w:rPr>
              <w:fldChar w:fldCharType="separate"/>
            </w:r>
            <w:r w:rsidR="00994759">
              <w:rPr>
                <w:noProof/>
                <w:webHidden/>
              </w:rPr>
              <w:t>5</w:t>
            </w:r>
            <w:r w:rsidR="00994759">
              <w:rPr>
                <w:noProof/>
                <w:webHidden/>
              </w:rPr>
              <w:fldChar w:fldCharType="end"/>
            </w:r>
          </w:hyperlink>
        </w:p>
        <w:p w14:paraId="008B3611" w14:textId="167B6192" w:rsidR="00994759" w:rsidRDefault="00D65860">
          <w:pPr>
            <w:pStyle w:val="Spistreci1"/>
            <w:tabs>
              <w:tab w:val="right" w:leader="dot" w:pos="9062"/>
            </w:tabs>
            <w:rPr>
              <w:rFonts w:eastAsiaTheme="minorEastAsia"/>
              <w:noProof/>
              <w:lang w:eastAsia="pl-PL"/>
            </w:rPr>
          </w:pPr>
          <w:hyperlink w:anchor="_Toc39051259" w:history="1">
            <w:r w:rsidR="00994759" w:rsidRPr="003E0E36">
              <w:rPr>
                <w:rStyle w:val="Hipercze"/>
                <w:noProof/>
              </w:rPr>
              <w:t>Przedstawienie wyników badań</w:t>
            </w:r>
            <w:r w:rsidR="00994759">
              <w:rPr>
                <w:noProof/>
                <w:webHidden/>
              </w:rPr>
              <w:tab/>
            </w:r>
            <w:r w:rsidR="00994759">
              <w:rPr>
                <w:noProof/>
                <w:webHidden/>
              </w:rPr>
              <w:fldChar w:fldCharType="begin"/>
            </w:r>
            <w:r w:rsidR="00994759">
              <w:rPr>
                <w:noProof/>
                <w:webHidden/>
              </w:rPr>
              <w:instrText xml:space="preserve"> PAGEREF _Toc39051259 \h </w:instrText>
            </w:r>
            <w:r w:rsidR="00994759">
              <w:rPr>
                <w:noProof/>
                <w:webHidden/>
              </w:rPr>
            </w:r>
            <w:r w:rsidR="00994759">
              <w:rPr>
                <w:noProof/>
                <w:webHidden/>
              </w:rPr>
              <w:fldChar w:fldCharType="separate"/>
            </w:r>
            <w:r w:rsidR="00994759">
              <w:rPr>
                <w:noProof/>
                <w:webHidden/>
              </w:rPr>
              <w:t>6</w:t>
            </w:r>
            <w:r w:rsidR="00994759">
              <w:rPr>
                <w:noProof/>
                <w:webHidden/>
              </w:rPr>
              <w:fldChar w:fldCharType="end"/>
            </w:r>
          </w:hyperlink>
        </w:p>
        <w:p w14:paraId="77A5D5EE" w14:textId="440A43DA" w:rsidR="00994759" w:rsidRDefault="00D65860">
          <w:pPr>
            <w:pStyle w:val="Spistreci1"/>
            <w:tabs>
              <w:tab w:val="right" w:leader="dot" w:pos="9062"/>
            </w:tabs>
            <w:rPr>
              <w:rFonts w:eastAsiaTheme="minorEastAsia"/>
              <w:noProof/>
              <w:lang w:eastAsia="pl-PL"/>
            </w:rPr>
          </w:pPr>
          <w:hyperlink w:anchor="_Toc39051260" w:history="1">
            <w:r w:rsidR="00994759" w:rsidRPr="003E0E36">
              <w:rPr>
                <w:rStyle w:val="Hipercze"/>
                <w:noProof/>
              </w:rPr>
              <w:t>Zestawienie najważniejszych wyników badań</w:t>
            </w:r>
            <w:r w:rsidR="00994759">
              <w:rPr>
                <w:noProof/>
                <w:webHidden/>
              </w:rPr>
              <w:tab/>
            </w:r>
            <w:r w:rsidR="00994759">
              <w:rPr>
                <w:noProof/>
                <w:webHidden/>
              </w:rPr>
              <w:fldChar w:fldCharType="begin"/>
            </w:r>
            <w:r w:rsidR="00994759">
              <w:rPr>
                <w:noProof/>
                <w:webHidden/>
              </w:rPr>
              <w:instrText xml:space="preserve"> PAGEREF _Toc39051260 \h </w:instrText>
            </w:r>
            <w:r w:rsidR="00994759">
              <w:rPr>
                <w:noProof/>
                <w:webHidden/>
              </w:rPr>
            </w:r>
            <w:r w:rsidR="00994759">
              <w:rPr>
                <w:noProof/>
                <w:webHidden/>
              </w:rPr>
              <w:fldChar w:fldCharType="separate"/>
            </w:r>
            <w:r w:rsidR="00994759">
              <w:rPr>
                <w:noProof/>
                <w:webHidden/>
              </w:rPr>
              <w:t>42</w:t>
            </w:r>
            <w:r w:rsidR="00994759">
              <w:rPr>
                <w:noProof/>
                <w:webHidden/>
              </w:rPr>
              <w:fldChar w:fldCharType="end"/>
            </w:r>
          </w:hyperlink>
        </w:p>
        <w:p w14:paraId="300D0EAA" w14:textId="78B29D81" w:rsidR="00994759" w:rsidRDefault="00D65860">
          <w:pPr>
            <w:pStyle w:val="Spistreci1"/>
            <w:tabs>
              <w:tab w:val="right" w:leader="dot" w:pos="9062"/>
            </w:tabs>
            <w:rPr>
              <w:rFonts w:eastAsiaTheme="minorEastAsia"/>
              <w:noProof/>
              <w:lang w:eastAsia="pl-PL"/>
            </w:rPr>
          </w:pPr>
          <w:hyperlink w:anchor="_Toc39051261" w:history="1">
            <w:r w:rsidR="00994759" w:rsidRPr="003E0E36">
              <w:rPr>
                <w:rStyle w:val="Hipercze"/>
                <w:noProof/>
              </w:rPr>
              <w:t>Spis tabel i wykresów</w:t>
            </w:r>
            <w:r w:rsidR="00994759">
              <w:rPr>
                <w:noProof/>
                <w:webHidden/>
              </w:rPr>
              <w:tab/>
            </w:r>
            <w:r w:rsidR="00994759">
              <w:rPr>
                <w:noProof/>
                <w:webHidden/>
              </w:rPr>
              <w:fldChar w:fldCharType="begin"/>
            </w:r>
            <w:r w:rsidR="00994759">
              <w:rPr>
                <w:noProof/>
                <w:webHidden/>
              </w:rPr>
              <w:instrText xml:space="preserve"> PAGEREF _Toc39051261 \h </w:instrText>
            </w:r>
            <w:r w:rsidR="00994759">
              <w:rPr>
                <w:noProof/>
                <w:webHidden/>
              </w:rPr>
            </w:r>
            <w:r w:rsidR="00994759">
              <w:rPr>
                <w:noProof/>
                <w:webHidden/>
              </w:rPr>
              <w:fldChar w:fldCharType="separate"/>
            </w:r>
            <w:r w:rsidR="00994759">
              <w:rPr>
                <w:noProof/>
                <w:webHidden/>
              </w:rPr>
              <w:t>47</w:t>
            </w:r>
            <w:r w:rsidR="00994759">
              <w:rPr>
                <w:noProof/>
                <w:webHidden/>
              </w:rPr>
              <w:fldChar w:fldCharType="end"/>
            </w:r>
          </w:hyperlink>
        </w:p>
        <w:p w14:paraId="7FF850DE" w14:textId="7FD982CA" w:rsidR="00994759" w:rsidRDefault="00D65860">
          <w:pPr>
            <w:pStyle w:val="Spistreci1"/>
            <w:tabs>
              <w:tab w:val="right" w:leader="dot" w:pos="9062"/>
            </w:tabs>
            <w:rPr>
              <w:rFonts w:eastAsiaTheme="minorEastAsia"/>
              <w:noProof/>
              <w:lang w:eastAsia="pl-PL"/>
            </w:rPr>
          </w:pPr>
          <w:hyperlink w:anchor="_Toc39051262" w:history="1">
            <w:r w:rsidR="00994759" w:rsidRPr="003E0E36">
              <w:rPr>
                <w:rStyle w:val="Hipercze"/>
                <w:noProof/>
              </w:rPr>
              <w:t>Załącznik 1 – narzędzie badawcze</w:t>
            </w:r>
            <w:r w:rsidR="00994759">
              <w:rPr>
                <w:noProof/>
                <w:webHidden/>
              </w:rPr>
              <w:tab/>
            </w:r>
            <w:r w:rsidR="00994759">
              <w:rPr>
                <w:noProof/>
                <w:webHidden/>
              </w:rPr>
              <w:fldChar w:fldCharType="begin"/>
            </w:r>
            <w:r w:rsidR="00994759">
              <w:rPr>
                <w:noProof/>
                <w:webHidden/>
              </w:rPr>
              <w:instrText xml:space="preserve"> PAGEREF _Toc39051262 \h </w:instrText>
            </w:r>
            <w:r w:rsidR="00994759">
              <w:rPr>
                <w:noProof/>
                <w:webHidden/>
              </w:rPr>
            </w:r>
            <w:r w:rsidR="00994759">
              <w:rPr>
                <w:noProof/>
                <w:webHidden/>
              </w:rPr>
              <w:fldChar w:fldCharType="separate"/>
            </w:r>
            <w:r w:rsidR="00994759">
              <w:rPr>
                <w:noProof/>
                <w:webHidden/>
              </w:rPr>
              <w:t>49</w:t>
            </w:r>
            <w:r w:rsidR="00994759">
              <w:rPr>
                <w:noProof/>
                <w:webHidden/>
              </w:rPr>
              <w:fldChar w:fldCharType="end"/>
            </w:r>
          </w:hyperlink>
        </w:p>
        <w:p w14:paraId="2F50FA45" w14:textId="310AD3AA" w:rsidR="00DB60C7" w:rsidRDefault="00DB60C7">
          <w:r>
            <w:rPr>
              <w:b/>
              <w:bCs/>
            </w:rPr>
            <w:fldChar w:fldCharType="end"/>
          </w:r>
        </w:p>
      </w:sdtContent>
    </w:sdt>
    <w:p w14:paraId="6189523D" w14:textId="77777777" w:rsidR="000924E1" w:rsidRDefault="000924E1" w:rsidP="00DB60C7">
      <w:pPr>
        <w:rPr>
          <w:b/>
          <w:color w:val="FF0000"/>
          <w:sz w:val="28"/>
          <w:szCs w:val="28"/>
        </w:rPr>
      </w:pPr>
    </w:p>
    <w:p w14:paraId="5E77A75D" w14:textId="77777777" w:rsidR="000924E1" w:rsidRDefault="000924E1" w:rsidP="00DB60C7">
      <w:pPr>
        <w:rPr>
          <w:b/>
          <w:color w:val="FF0000"/>
          <w:sz w:val="28"/>
          <w:szCs w:val="28"/>
        </w:rPr>
      </w:pPr>
    </w:p>
    <w:p w14:paraId="0A1DE25A" w14:textId="77777777" w:rsidR="000924E1" w:rsidRDefault="000924E1" w:rsidP="00DB60C7">
      <w:pPr>
        <w:rPr>
          <w:b/>
          <w:color w:val="FF0000"/>
          <w:sz w:val="28"/>
          <w:szCs w:val="28"/>
        </w:rPr>
      </w:pPr>
    </w:p>
    <w:p w14:paraId="131363B4" w14:textId="69E49B79" w:rsidR="000924E1" w:rsidRDefault="000924E1" w:rsidP="00DB60C7">
      <w:pPr>
        <w:rPr>
          <w:b/>
          <w:color w:val="FF0000"/>
          <w:sz w:val="28"/>
          <w:szCs w:val="28"/>
        </w:rPr>
      </w:pPr>
    </w:p>
    <w:p w14:paraId="2127C86D" w14:textId="77777777" w:rsidR="000924E1" w:rsidRDefault="000924E1" w:rsidP="00DB60C7">
      <w:pPr>
        <w:rPr>
          <w:b/>
          <w:color w:val="FF0000"/>
          <w:sz w:val="28"/>
          <w:szCs w:val="28"/>
        </w:rPr>
      </w:pPr>
    </w:p>
    <w:p w14:paraId="664E469D" w14:textId="77777777" w:rsidR="000924E1" w:rsidRDefault="000924E1" w:rsidP="00DB60C7">
      <w:pPr>
        <w:rPr>
          <w:b/>
          <w:color w:val="FF0000"/>
          <w:sz w:val="28"/>
          <w:szCs w:val="28"/>
        </w:rPr>
      </w:pPr>
    </w:p>
    <w:p w14:paraId="37FE540F" w14:textId="77777777" w:rsidR="000924E1" w:rsidRDefault="000924E1" w:rsidP="00DB60C7">
      <w:pPr>
        <w:rPr>
          <w:b/>
          <w:color w:val="FF0000"/>
          <w:sz w:val="28"/>
          <w:szCs w:val="28"/>
        </w:rPr>
      </w:pPr>
    </w:p>
    <w:p w14:paraId="1584DFF8" w14:textId="77777777" w:rsidR="000924E1" w:rsidRDefault="000924E1" w:rsidP="00DB60C7">
      <w:pPr>
        <w:rPr>
          <w:b/>
          <w:color w:val="FF0000"/>
          <w:sz w:val="28"/>
          <w:szCs w:val="28"/>
        </w:rPr>
      </w:pPr>
    </w:p>
    <w:p w14:paraId="4431B99F" w14:textId="77777777" w:rsidR="000924E1" w:rsidRDefault="000924E1" w:rsidP="00DB60C7">
      <w:pPr>
        <w:rPr>
          <w:b/>
          <w:color w:val="FF0000"/>
          <w:sz w:val="28"/>
          <w:szCs w:val="28"/>
        </w:rPr>
      </w:pPr>
    </w:p>
    <w:p w14:paraId="509DFD23" w14:textId="4DF16010" w:rsidR="00DB60C7" w:rsidRDefault="000924E1" w:rsidP="000924E1">
      <w:pPr>
        <w:pStyle w:val="Tekstpodstawowy"/>
        <w:spacing w:line="360" w:lineRule="auto"/>
        <w:ind w:right="-57"/>
        <w:jc w:val="right"/>
        <w:rPr>
          <w:rFonts w:cstheme="minorHAnsi"/>
          <w:b/>
          <w:bCs/>
        </w:rPr>
      </w:pPr>
      <w:r w:rsidRPr="000924E1">
        <w:rPr>
          <w:rFonts w:cstheme="minorHAnsi"/>
          <w:b/>
          <w:bCs/>
        </w:rPr>
        <w:t>Opracowanie raportu</w:t>
      </w:r>
    </w:p>
    <w:p w14:paraId="341ECE9C" w14:textId="11DB2D28" w:rsidR="003265A0" w:rsidRPr="000924E1" w:rsidRDefault="003265A0" w:rsidP="000924E1">
      <w:pPr>
        <w:pStyle w:val="Tekstpodstawowy"/>
        <w:spacing w:line="360" w:lineRule="auto"/>
        <w:ind w:right="-57"/>
        <w:jc w:val="right"/>
        <w:rPr>
          <w:rFonts w:cstheme="minorHAnsi"/>
          <w:b/>
          <w:bCs/>
        </w:rPr>
      </w:pPr>
      <w:r>
        <w:rPr>
          <w:rFonts w:cstheme="minorHAnsi"/>
          <w:b/>
          <w:bCs/>
        </w:rPr>
        <w:t>Autorzy:</w:t>
      </w:r>
    </w:p>
    <w:p w14:paraId="3B954142" w14:textId="23CDF8D0" w:rsidR="000924E1" w:rsidRDefault="000924E1" w:rsidP="000924E1">
      <w:pPr>
        <w:shd w:val="clear" w:color="auto" w:fill="FFFFFF"/>
        <w:spacing w:after="0" w:line="240" w:lineRule="auto"/>
        <w:jc w:val="right"/>
        <w:rPr>
          <w:rFonts w:ascii="Calibri" w:eastAsia="Times New Roman" w:hAnsi="Calibri" w:cs="Calibri"/>
          <w:i/>
          <w:iCs/>
          <w:color w:val="500050"/>
          <w:sz w:val="24"/>
          <w:szCs w:val="24"/>
          <w:lang w:eastAsia="pl-PL"/>
        </w:rPr>
      </w:pPr>
      <w:r>
        <w:rPr>
          <w:rFonts w:ascii="Calibri" w:eastAsia="Times New Roman" w:hAnsi="Calibri" w:cs="Calibri"/>
          <w:i/>
          <w:iCs/>
          <w:color w:val="500050"/>
          <w:sz w:val="24"/>
          <w:szCs w:val="24"/>
          <w:lang w:eastAsia="pl-PL"/>
        </w:rPr>
        <w:t>Adam Dąbrowski</w:t>
      </w:r>
    </w:p>
    <w:p w14:paraId="481CF6D6" w14:textId="20600371" w:rsidR="000924E1" w:rsidRDefault="000924E1" w:rsidP="000924E1">
      <w:pPr>
        <w:pStyle w:val="Tekstpodstawowy"/>
        <w:spacing w:line="360" w:lineRule="auto"/>
        <w:ind w:right="-57"/>
        <w:jc w:val="right"/>
        <w:rPr>
          <w:rFonts w:cstheme="minorHAnsi"/>
        </w:rPr>
      </w:pPr>
      <w:r w:rsidRPr="000924E1">
        <w:rPr>
          <w:rFonts w:cstheme="minorHAnsi"/>
        </w:rPr>
        <w:t>Socjolog w Instytucie Socjologii Uniwersytetu Jagiellońskiego</w:t>
      </w:r>
    </w:p>
    <w:p w14:paraId="1E70CA76" w14:textId="7D5200B0" w:rsidR="003265A0" w:rsidRPr="003265A0" w:rsidRDefault="003265A0" w:rsidP="000924E1">
      <w:pPr>
        <w:pStyle w:val="Tekstpodstawowy"/>
        <w:spacing w:line="360" w:lineRule="auto"/>
        <w:ind w:right="-57"/>
        <w:jc w:val="right"/>
        <w:rPr>
          <w:rFonts w:cstheme="minorHAnsi"/>
          <w:b/>
          <w:bCs/>
        </w:rPr>
      </w:pPr>
      <w:r>
        <w:rPr>
          <w:rFonts w:cstheme="minorHAnsi"/>
          <w:b/>
          <w:bCs/>
        </w:rPr>
        <w:t>Konsultacja ekspercka:</w:t>
      </w:r>
    </w:p>
    <w:p w14:paraId="1FF8AEFD" w14:textId="4E62B3B7" w:rsidR="000924E1" w:rsidRPr="000924E1" w:rsidRDefault="000924E1" w:rsidP="000924E1">
      <w:pPr>
        <w:shd w:val="clear" w:color="auto" w:fill="FFFFFF"/>
        <w:spacing w:after="0" w:line="240" w:lineRule="auto"/>
        <w:jc w:val="right"/>
        <w:rPr>
          <w:rFonts w:ascii="Calibri" w:eastAsia="Times New Roman" w:hAnsi="Calibri" w:cs="Calibri"/>
          <w:i/>
          <w:iCs/>
          <w:color w:val="500050"/>
          <w:sz w:val="24"/>
          <w:szCs w:val="24"/>
          <w:lang w:eastAsia="pl-PL"/>
        </w:rPr>
      </w:pPr>
      <w:r w:rsidRPr="000924E1">
        <w:rPr>
          <w:rFonts w:ascii="Calibri" w:eastAsia="Times New Roman" w:hAnsi="Calibri" w:cs="Calibri"/>
          <w:i/>
          <w:iCs/>
          <w:color w:val="500050"/>
          <w:sz w:val="24"/>
          <w:szCs w:val="24"/>
          <w:lang w:eastAsia="pl-PL"/>
        </w:rPr>
        <w:t>Anna Fortuna-Marek</w:t>
      </w:r>
    </w:p>
    <w:p w14:paraId="1E050F70" w14:textId="025AE8E6" w:rsidR="000924E1" w:rsidRPr="000924E1" w:rsidRDefault="000924E1" w:rsidP="000924E1">
      <w:pPr>
        <w:pStyle w:val="Tekstpodstawowy"/>
        <w:spacing w:line="360" w:lineRule="auto"/>
        <w:ind w:right="-57"/>
        <w:jc w:val="right"/>
        <w:rPr>
          <w:rFonts w:cstheme="minorHAnsi"/>
        </w:rPr>
      </w:pPr>
      <w:r w:rsidRPr="000924E1">
        <w:rPr>
          <w:rFonts w:cstheme="minorHAnsi"/>
        </w:rPr>
        <w:t>Kierownik Narodowego Instytutu Dziedzictwa Oddział Terenowy w Rzeszowie</w:t>
      </w:r>
    </w:p>
    <w:p w14:paraId="3DCFC192" w14:textId="28B760B0" w:rsidR="000924E1" w:rsidRDefault="000924E1" w:rsidP="000924E1">
      <w:pPr>
        <w:shd w:val="clear" w:color="auto" w:fill="FFFFFF"/>
        <w:spacing w:after="0" w:line="240" w:lineRule="auto"/>
        <w:jc w:val="right"/>
        <w:rPr>
          <w:rFonts w:ascii="Calibri" w:eastAsia="Times New Roman" w:hAnsi="Calibri" w:cs="Calibri"/>
          <w:i/>
          <w:iCs/>
          <w:color w:val="500050"/>
          <w:sz w:val="24"/>
          <w:szCs w:val="24"/>
          <w:lang w:eastAsia="pl-PL"/>
        </w:rPr>
      </w:pPr>
      <w:r>
        <w:rPr>
          <w:rFonts w:ascii="Calibri" w:eastAsia="Times New Roman" w:hAnsi="Calibri" w:cs="Calibri"/>
          <w:i/>
          <w:iCs/>
          <w:color w:val="500050"/>
          <w:sz w:val="24"/>
          <w:szCs w:val="24"/>
          <w:lang w:eastAsia="pl-PL"/>
        </w:rPr>
        <w:t>Aleksandra Chabiera</w:t>
      </w:r>
    </w:p>
    <w:p w14:paraId="5804F9E9" w14:textId="099F9291" w:rsidR="00DB60C7" w:rsidRDefault="003E7C83" w:rsidP="003E7C83">
      <w:pPr>
        <w:jc w:val="right"/>
        <w:rPr>
          <w:rFonts w:asciiTheme="majorHAnsi" w:eastAsiaTheme="majorEastAsia" w:hAnsiTheme="majorHAnsi" w:cstheme="majorBidi"/>
          <w:b/>
          <w:bCs/>
          <w:color w:val="365F91" w:themeColor="accent1" w:themeShade="BF"/>
          <w:sz w:val="28"/>
          <w:szCs w:val="28"/>
        </w:rPr>
      </w:pPr>
      <w:r w:rsidRPr="003E7C83">
        <w:rPr>
          <w:rFonts w:cstheme="minorHAnsi"/>
        </w:rPr>
        <w:t>p.o. Kierownik Zespołu ds. organizacji kształcenia i upowszechniania wiedzy o dziedzictwie</w:t>
      </w:r>
    </w:p>
    <w:p w14:paraId="51F44373" w14:textId="77777777" w:rsidR="00DB60C7" w:rsidRDefault="00DB60C7" w:rsidP="00DB60C7">
      <w:pPr>
        <w:pStyle w:val="Nagwek1"/>
      </w:pPr>
      <w:bookmarkStart w:id="0" w:name="_Toc39051257"/>
      <w:r>
        <w:lastRenderedPageBreak/>
        <w:t>Wstęp</w:t>
      </w:r>
      <w:bookmarkEnd w:id="0"/>
    </w:p>
    <w:p w14:paraId="3013108C" w14:textId="02043C72" w:rsidR="00552B1E" w:rsidRPr="00280688" w:rsidRDefault="00552B1E" w:rsidP="00552B1E">
      <w:pPr>
        <w:shd w:val="clear" w:color="auto" w:fill="FFFFFF"/>
        <w:spacing w:after="0" w:line="360" w:lineRule="auto"/>
        <w:ind w:firstLine="708"/>
        <w:jc w:val="both"/>
        <w:rPr>
          <w:rFonts w:cstheme="minorHAnsi"/>
        </w:rPr>
      </w:pPr>
      <w:r w:rsidRPr="00280688">
        <w:rPr>
          <w:rFonts w:cstheme="minorHAnsi"/>
        </w:rPr>
        <w:t xml:space="preserve">Dziedzictwo kulturowe to ważny czynnik życia i działalności człowieka. </w:t>
      </w:r>
      <w:r w:rsidR="00AB3221">
        <w:rPr>
          <w:rFonts w:cstheme="minorHAnsi"/>
        </w:rPr>
        <w:t xml:space="preserve">Nie tylko </w:t>
      </w:r>
      <w:r>
        <w:rPr>
          <w:rFonts w:cstheme="minorHAnsi"/>
        </w:rPr>
        <w:t>świadectwo</w:t>
      </w:r>
      <w:r w:rsidRPr="00280688">
        <w:rPr>
          <w:rFonts w:cstheme="minorHAnsi"/>
        </w:rPr>
        <w:t xml:space="preserve"> przeszłości, lecz także cenny element kultury, przyczyniający się do kształtowania przyjaznego otoczenia człowieka</w:t>
      </w:r>
      <w:r w:rsidR="00AB3221">
        <w:rPr>
          <w:rFonts w:cstheme="minorHAnsi"/>
        </w:rPr>
        <w:t xml:space="preserve"> i tworzenia kapitału kulturowego</w:t>
      </w:r>
      <w:r w:rsidRPr="00280688">
        <w:rPr>
          <w:rFonts w:cstheme="minorHAnsi"/>
        </w:rPr>
        <w:t xml:space="preserve">. Szeroka gama różnorodności w zakresie dziedzictwa kulturowego może przyczyniać się do </w:t>
      </w:r>
      <w:r>
        <w:rPr>
          <w:rFonts w:cstheme="minorHAnsi"/>
        </w:rPr>
        <w:t xml:space="preserve">rozwoju społeczno-gospodarczego, a tym samym do poprawy jakości życia społeczeństwa.  </w:t>
      </w:r>
      <w:r w:rsidRPr="00280688">
        <w:rPr>
          <w:rFonts w:cstheme="minorHAnsi"/>
        </w:rPr>
        <w:t xml:space="preserve"> </w:t>
      </w:r>
    </w:p>
    <w:p w14:paraId="666EA871" w14:textId="74A5DE0C" w:rsidR="00552B1E" w:rsidRPr="00140EA8" w:rsidRDefault="00552B1E" w:rsidP="00552B1E">
      <w:pPr>
        <w:shd w:val="clear" w:color="auto" w:fill="FFFFFF"/>
        <w:spacing w:after="0" w:line="360" w:lineRule="auto"/>
        <w:ind w:firstLine="708"/>
        <w:jc w:val="both"/>
        <w:rPr>
          <w:rFonts w:cstheme="minorHAnsi"/>
        </w:rPr>
      </w:pPr>
      <w:r w:rsidRPr="00140EA8">
        <w:rPr>
          <w:rFonts w:cstheme="minorHAnsi"/>
        </w:rPr>
        <w:t xml:space="preserve">Kierunek ochrony zabytków w Polsce </w:t>
      </w:r>
      <w:r w:rsidRPr="00707096">
        <w:rPr>
          <w:rFonts w:cstheme="minorHAnsi"/>
        </w:rPr>
        <w:t xml:space="preserve">określa </w:t>
      </w:r>
      <w:r w:rsidR="00AB3221" w:rsidRPr="00707096">
        <w:rPr>
          <w:rFonts w:cstheme="minorHAnsi"/>
        </w:rPr>
        <w:t>K</w:t>
      </w:r>
      <w:r w:rsidRPr="00707096">
        <w:rPr>
          <w:rFonts w:cstheme="minorHAnsi"/>
        </w:rPr>
        <w:t>rajowy program ochrony zabytków i opieki nad zabytkami. Program powstaje przy współpracy właściwego ministra z Generalnym Konserwatorem</w:t>
      </w:r>
      <w:r w:rsidRPr="00140EA8">
        <w:rPr>
          <w:rFonts w:cstheme="minorHAnsi"/>
        </w:rPr>
        <w:t xml:space="preserve"> Zabytków. Jest głównym dokumentem strategicznym określającym cele administracji rządowej </w:t>
      </w:r>
      <w:r w:rsidR="00707096">
        <w:rPr>
          <w:rFonts w:cstheme="minorHAnsi"/>
        </w:rPr>
        <w:br/>
      </w:r>
      <w:r w:rsidRPr="00140EA8">
        <w:rPr>
          <w:rFonts w:cstheme="minorHAnsi"/>
        </w:rPr>
        <w:t>oraz podległych jej służb i instytucji w zakresie ochrony zabytków i opieki nad zabytkami. Ponadto zgodnie z ustawą o ochronie zabytków i opiece nad zabytkami samorządy wszystkich szczebli zobowiązane są do sporządzania i uchwalania programów opieki nad zabytkami – wojewódzkich, powiatowych i gminnych. Ustawa określa najważniejsze cele, któr</w:t>
      </w:r>
      <w:r>
        <w:rPr>
          <w:rFonts w:cstheme="minorHAnsi"/>
        </w:rPr>
        <w:t>ych realizacji</w:t>
      </w:r>
      <w:r w:rsidRPr="00140EA8">
        <w:rPr>
          <w:rFonts w:cstheme="minorHAnsi"/>
        </w:rPr>
        <w:t xml:space="preserve"> służyć mają </w:t>
      </w:r>
      <w:r w:rsidR="00707096">
        <w:rPr>
          <w:rFonts w:cstheme="minorHAnsi"/>
        </w:rPr>
        <w:br/>
      </w:r>
      <w:r w:rsidRPr="00140EA8">
        <w:rPr>
          <w:rFonts w:cstheme="minorHAnsi"/>
        </w:rPr>
        <w:t>te programy. Są to, w szczególności:</w:t>
      </w:r>
    </w:p>
    <w:p w14:paraId="3E40F23C" w14:textId="1A44623B"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 xml:space="preserve"> „Włączenie problemów ochrony zabytków do systemu zadań strategicznych, wynikających </w:t>
      </w:r>
      <w:r w:rsidR="00707096">
        <w:rPr>
          <w:rFonts w:cstheme="minorHAnsi"/>
        </w:rPr>
        <w:br/>
      </w:r>
      <w:r w:rsidRPr="00280688">
        <w:rPr>
          <w:rFonts w:cstheme="minorHAnsi"/>
        </w:rPr>
        <w:t>z koncepcji przestrzennego zagospodarowania kraju;</w:t>
      </w:r>
    </w:p>
    <w:p w14:paraId="5C99B2F3" w14:textId="4C792C40"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 xml:space="preserve">Uwzględnianie uwarunkowań ochrony zabytków, w tym krajobrazu kulturowego </w:t>
      </w:r>
      <w:r w:rsidR="00707096">
        <w:rPr>
          <w:rFonts w:cstheme="minorHAnsi"/>
        </w:rPr>
        <w:br/>
      </w:r>
      <w:r w:rsidRPr="00280688">
        <w:rPr>
          <w:rFonts w:cstheme="minorHAnsi"/>
        </w:rPr>
        <w:t>i dziedzictwa archeologicznego, łącznie z uwarunkowaniami ochrony przyrody i równowagi ekologicznej;</w:t>
      </w:r>
    </w:p>
    <w:p w14:paraId="0F72F53D" w14:textId="5FA383A4"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 xml:space="preserve">Zahamowanie procesów degradacji zabytków i doprowadzenie do poprawy stanu </w:t>
      </w:r>
      <w:r w:rsidR="00707096">
        <w:rPr>
          <w:rFonts w:cstheme="minorHAnsi"/>
        </w:rPr>
        <w:br/>
      </w:r>
      <w:r w:rsidRPr="00280688">
        <w:rPr>
          <w:rFonts w:cstheme="minorHAnsi"/>
        </w:rPr>
        <w:t>ich zachowania;</w:t>
      </w:r>
    </w:p>
    <w:p w14:paraId="4836DA49" w14:textId="77777777"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Wyeksponowanie poszczególnych zabytków oraz walorów krajobrazu kulturowego;</w:t>
      </w:r>
    </w:p>
    <w:p w14:paraId="7B60F40A" w14:textId="77777777"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 xml:space="preserve">Podejmowanie działań zwiększających atrakcyjność zabytków dla potrzeb społecznych, turystycznych i edukacyjnych oraz wspieranie inicjatyw sprzyjających wzrostowi środków </w:t>
      </w:r>
      <w:r>
        <w:rPr>
          <w:rFonts w:cstheme="minorHAnsi"/>
        </w:rPr>
        <w:t>finansowych</w:t>
      </w:r>
      <w:r w:rsidRPr="00280688">
        <w:rPr>
          <w:rFonts w:cstheme="minorHAnsi"/>
        </w:rPr>
        <w:t xml:space="preserve"> na opiekę nad zabytkami;</w:t>
      </w:r>
    </w:p>
    <w:p w14:paraId="517F1573" w14:textId="77777777"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 xml:space="preserve">Określenie warunków współpracy z właścicielami zabytków, eliminujących sytuacje konfliktowe związane z wykorzystaniem tych zabytków; </w:t>
      </w:r>
    </w:p>
    <w:p w14:paraId="1366B353" w14:textId="77777777" w:rsidR="00552B1E" w:rsidRPr="00280688" w:rsidRDefault="00552B1E" w:rsidP="00552B1E">
      <w:pPr>
        <w:pStyle w:val="Akapitzlist"/>
        <w:numPr>
          <w:ilvl w:val="0"/>
          <w:numId w:val="5"/>
        </w:numPr>
        <w:spacing w:line="360" w:lineRule="auto"/>
        <w:jc w:val="both"/>
        <w:rPr>
          <w:rFonts w:cstheme="minorHAnsi"/>
        </w:rPr>
      </w:pPr>
      <w:r w:rsidRPr="00280688">
        <w:rPr>
          <w:rFonts w:cstheme="minorHAnsi"/>
        </w:rPr>
        <w:t>Podejmowanie przedsięwzięć umożliwiających tworzenie miejsc pracy związanych z opieka nad zabytkami</w:t>
      </w:r>
      <w:r>
        <w:rPr>
          <w:rFonts w:cstheme="minorHAnsi"/>
        </w:rPr>
        <w:t>”</w:t>
      </w:r>
      <w:r w:rsidRPr="00280688">
        <w:rPr>
          <w:rStyle w:val="Odwoanieprzypisudolnego"/>
          <w:rFonts w:cstheme="minorHAnsi"/>
        </w:rPr>
        <w:footnoteReference w:id="1"/>
      </w:r>
      <w:r w:rsidRPr="00280688">
        <w:rPr>
          <w:rFonts w:cstheme="minorHAnsi"/>
        </w:rPr>
        <w:t>.</w:t>
      </w:r>
    </w:p>
    <w:p w14:paraId="65FA22C2" w14:textId="2A73533A" w:rsidR="00552B1E" w:rsidRDefault="003E7C83" w:rsidP="00552B1E">
      <w:pPr>
        <w:spacing w:line="360" w:lineRule="auto"/>
        <w:jc w:val="both"/>
        <w:rPr>
          <w:rFonts w:cstheme="minorHAnsi"/>
        </w:rPr>
      </w:pPr>
      <w:r>
        <w:rPr>
          <w:rFonts w:cstheme="minorHAnsi"/>
        </w:rPr>
        <w:t>Krajowy p</w:t>
      </w:r>
      <w:r w:rsidR="00552B1E" w:rsidRPr="00280688">
        <w:rPr>
          <w:rFonts w:cstheme="minorHAnsi"/>
        </w:rPr>
        <w:t>rogram</w:t>
      </w:r>
      <w:r>
        <w:rPr>
          <w:rFonts w:cstheme="minorHAnsi"/>
        </w:rPr>
        <w:t xml:space="preserve"> ochrony</w:t>
      </w:r>
      <w:r w:rsidR="00CB6912">
        <w:rPr>
          <w:rFonts w:cstheme="minorHAnsi"/>
        </w:rPr>
        <w:t xml:space="preserve"> zabytków</w:t>
      </w:r>
      <w:r>
        <w:rPr>
          <w:rFonts w:cstheme="minorHAnsi"/>
        </w:rPr>
        <w:t xml:space="preserve"> i opieki nad zabytkami</w:t>
      </w:r>
      <w:r w:rsidR="00CB6912">
        <w:rPr>
          <w:rFonts w:cstheme="minorHAnsi"/>
        </w:rPr>
        <w:t xml:space="preserve"> o</w:t>
      </w:r>
      <w:r w:rsidR="00552B1E" w:rsidRPr="00280688">
        <w:rPr>
          <w:rFonts w:cstheme="minorHAnsi"/>
        </w:rPr>
        <w:t xml:space="preserve">kreśla kierunki działań oraz zadania </w:t>
      </w:r>
      <w:r w:rsidR="00707096">
        <w:rPr>
          <w:rFonts w:cstheme="minorHAnsi"/>
        </w:rPr>
        <w:br/>
      </w:r>
      <w:r w:rsidR="00552B1E" w:rsidRPr="00280688">
        <w:rPr>
          <w:rFonts w:cstheme="minorHAnsi"/>
        </w:rPr>
        <w:t xml:space="preserve">w zakresie ochrony i opieki nad zabytkami, warunki i sposób finansowania planowanych </w:t>
      </w:r>
      <w:r w:rsidR="00707096">
        <w:rPr>
          <w:rFonts w:cstheme="minorHAnsi"/>
        </w:rPr>
        <w:br/>
      </w:r>
      <w:r w:rsidR="00552B1E" w:rsidRPr="00280688">
        <w:rPr>
          <w:rFonts w:cstheme="minorHAnsi"/>
        </w:rPr>
        <w:t xml:space="preserve">działań, a także harmonogram ich realizacji.  </w:t>
      </w:r>
      <w:r>
        <w:rPr>
          <w:rFonts w:cstheme="minorHAnsi"/>
        </w:rPr>
        <w:t xml:space="preserve">Program </w:t>
      </w:r>
      <w:r w:rsidR="00552B1E" w:rsidRPr="00280688">
        <w:rPr>
          <w:rFonts w:cstheme="minorHAnsi"/>
        </w:rPr>
        <w:t xml:space="preserve">opracowuje się na 4 lata, uchwala go Rada Ministrów na wniosek właściwego </w:t>
      </w:r>
      <w:r w:rsidR="00CB6912">
        <w:rPr>
          <w:rFonts w:cstheme="minorHAnsi"/>
        </w:rPr>
        <w:t>M</w:t>
      </w:r>
      <w:r w:rsidR="00552B1E" w:rsidRPr="00280688">
        <w:rPr>
          <w:rFonts w:cstheme="minorHAnsi"/>
        </w:rPr>
        <w:t xml:space="preserve">inistra do spraw kultury i ochrony dziedzictwa narodowego. </w:t>
      </w:r>
      <w:r w:rsidR="00707096">
        <w:rPr>
          <w:rFonts w:cstheme="minorHAnsi"/>
        </w:rPr>
        <w:br/>
      </w:r>
      <w:r w:rsidR="00552B1E" w:rsidRPr="00280688">
        <w:rPr>
          <w:rFonts w:cstheme="minorHAnsi"/>
        </w:rPr>
        <w:lastRenderedPageBreak/>
        <w:t xml:space="preserve">Co dwa lata właściwy Minister przedstawia Radzie Ministrów sprawozdanie z zakresu realizacji zadań wynikających z </w:t>
      </w:r>
      <w:r w:rsidR="00707096">
        <w:rPr>
          <w:rFonts w:cstheme="minorHAnsi"/>
        </w:rPr>
        <w:t>K</w:t>
      </w:r>
      <w:r w:rsidR="00552B1E" w:rsidRPr="00280688">
        <w:rPr>
          <w:rFonts w:cstheme="minorHAnsi"/>
        </w:rPr>
        <w:t xml:space="preserve">rajowego programu ochrony zabytków i opieki nad zabytkami. Podobnie jest </w:t>
      </w:r>
      <w:r w:rsidR="00707096">
        <w:rPr>
          <w:rFonts w:cstheme="minorHAnsi"/>
        </w:rPr>
        <w:br/>
      </w:r>
      <w:r w:rsidR="00552B1E" w:rsidRPr="00280688">
        <w:rPr>
          <w:rFonts w:cstheme="minorHAnsi"/>
        </w:rPr>
        <w:t xml:space="preserve">z </w:t>
      </w:r>
      <w:r w:rsidR="00552B1E">
        <w:rPr>
          <w:rFonts w:cstheme="minorHAnsi"/>
        </w:rPr>
        <w:t>samorządami</w:t>
      </w:r>
      <w:r>
        <w:rPr>
          <w:rFonts w:cstheme="minorHAnsi"/>
        </w:rPr>
        <w:t xml:space="preserve"> wszystkich szczebli</w:t>
      </w:r>
      <w:r w:rsidR="00552B1E" w:rsidRPr="00280688">
        <w:rPr>
          <w:rFonts w:cstheme="minorHAnsi"/>
        </w:rPr>
        <w:t>, które również co 2 lata</w:t>
      </w:r>
      <w:r>
        <w:rPr>
          <w:rFonts w:cstheme="minorHAnsi"/>
        </w:rPr>
        <w:t xml:space="preserve"> </w:t>
      </w:r>
      <w:r>
        <w:t xml:space="preserve">powinny sporządzać </w:t>
      </w:r>
      <w:r w:rsidR="00707096">
        <w:br/>
      </w:r>
      <w:r>
        <w:t xml:space="preserve">i przedstawiać – odpowiednio sejmikowi województwa, radzie powiatu lub radzie </w:t>
      </w:r>
      <w:r w:rsidR="00707096">
        <w:br/>
      </w:r>
      <w:r>
        <w:t>gminy</w:t>
      </w:r>
      <w:r w:rsidR="00707096">
        <w:t xml:space="preserve"> – </w:t>
      </w:r>
      <w:r w:rsidR="00552B1E" w:rsidRPr="00280688">
        <w:rPr>
          <w:rFonts w:cstheme="minorHAnsi"/>
        </w:rPr>
        <w:t>sprawozdanie z realizacji swojego programu.</w:t>
      </w:r>
    </w:p>
    <w:p w14:paraId="4D701C86" w14:textId="5D73EFA4" w:rsidR="00552B1E" w:rsidRDefault="00552B1E" w:rsidP="00552B1E">
      <w:pPr>
        <w:spacing w:line="360" w:lineRule="auto"/>
        <w:jc w:val="both"/>
        <w:rPr>
          <w:rFonts w:cstheme="minorHAnsi"/>
        </w:rPr>
      </w:pPr>
      <w:r>
        <w:rPr>
          <w:rFonts w:cstheme="minorHAnsi"/>
        </w:rPr>
        <w:t xml:space="preserve">Pomimo tego, że programy </w:t>
      </w:r>
      <w:r w:rsidR="00AB3221">
        <w:rPr>
          <w:rFonts w:cstheme="minorHAnsi"/>
        </w:rPr>
        <w:t xml:space="preserve">opieki nad zabytkami </w:t>
      </w:r>
      <w:r>
        <w:rPr>
          <w:rFonts w:cstheme="minorHAnsi"/>
        </w:rPr>
        <w:t xml:space="preserve">opracowywane są przez </w:t>
      </w:r>
      <w:r w:rsidR="00CB6912">
        <w:rPr>
          <w:rFonts w:cstheme="minorHAnsi"/>
        </w:rPr>
        <w:t>samorządy</w:t>
      </w:r>
      <w:r>
        <w:rPr>
          <w:rFonts w:cstheme="minorHAnsi"/>
        </w:rPr>
        <w:t xml:space="preserve"> różnych szczebli, to głównym ich adresatem jest społeczność lokalna. Oznacza to, że efekty ich wdrażania ukierunkowane są właśnie na społeczeństwo, gdyż „zachowane i należycie pielęgnowane dziedzictwo kulturowe wyróżnia obszar gminy i przesądza o jej atrakcyjności”</w:t>
      </w:r>
      <w:r>
        <w:rPr>
          <w:rStyle w:val="Odwoanieprzypisudolnego"/>
          <w:rFonts w:cstheme="minorHAnsi"/>
        </w:rPr>
        <w:footnoteReference w:id="2"/>
      </w:r>
      <w:r>
        <w:rPr>
          <w:rFonts w:cstheme="minorHAnsi"/>
        </w:rPr>
        <w:t xml:space="preserve">. W oparciu o przyjęty </w:t>
      </w:r>
      <w:r w:rsidR="00251A75">
        <w:rPr>
          <w:rFonts w:cstheme="minorHAnsi"/>
        </w:rPr>
        <w:t>dokument strategiczny</w:t>
      </w:r>
      <w:r>
        <w:rPr>
          <w:rFonts w:cstheme="minorHAnsi"/>
        </w:rPr>
        <w:t xml:space="preserve"> samorząd powinien </w:t>
      </w:r>
      <w:r w:rsidR="00251A75">
        <w:rPr>
          <w:rFonts w:cstheme="minorHAnsi"/>
        </w:rPr>
        <w:t>podejmować</w:t>
      </w:r>
      <w:r>
        <w:rPr>
          <w:rFonts w:cstheme="minorHAnsi"/>
        </w:rPr>
        <w:t xml:space="preserve"> decyzj</w:t>
      </w:r>
      <w:r w:rsidR="00251A75">
        <w:rPr>
          <w:rFonts w:cstheme="minorHAnsi"/>
        </w:rPr>
        <w:t>e</w:t>
      </w:r>
      <w:r>
        <w:rPr>
          <w:rFonts w:cstheme="minorHAnsi"/>
        </w:rPr>
        <w:t xml:space="preserve"> i działa</w:t>
      </w:r>
      <w:r w:rsidR="00251A75">
        <w:rPr>
          <w:rFonts w:cstheme="minorHAnsi"/>
        </w:rPr>
        <w:t>nia</w:t>
      </w:r>
      <w:r>
        <w:rPr>
          <w:rFonts w:cstheme="minorHAnsi"/>
        </w:rPr>
        <w:t xml:space="preserve"> mając</w:t>
      </w:r>
      <w:r w:rsidR="00251A75">
        <w:rPr>
          <w:rFonts w:cstheme="minorHAnsi"/>
        </w:rPr>
        <w:t>e</w:t>
      </w:r>
      <w:r>
        <w:rPr>
          <w:rFonts w:cstheme="minorHAnsi"/>
        </w:rPr>
        <w:t xml:space="preserve"> na celu wspierani</w:t>
      </w:r>
      <w:r w:rsidR="00AB3221">
        <w:rPr>
          <w:rFonts w:cstheme="minorHAnsi"/>
        </w:rPr>
        <w:t>e</w:t>
      </w:r>
      <w:r>
        <w:rPr>
          <w:rFonts w:cstheme="minorHAnsi"/>
        </w:rPr>
        <w:t>, inicjowani</w:t>
      </w:r>
      <w:r w:rsidR="00AB3221">
        <w:rPr>
          <w:rFonts w:cstheme="minorHAnsi"/>
        </w:rPr>
        <w:t>e</w:t>
      </w:r>
      <w:r>
        <w:rPr>
          <w:rFonts w:cstheme="minorHAnsi"/>
        </w:rPr>
        <w:t xml:space="preserve"> i koordynowani</w:t>
      </w:r>
      <w:r w:rsidR="00AB3221">
        <w:rPr>
          <w:rFonts w:cstheme="minorHAnsi"/>
        </w:rPr>
        <w:t>e</w:t>
      </w:r>
      <w:r>
        <w:rPr>
          <w:rFonts w:cstheme="minorHAnsi"/>
        </w:rPr>
        <w:t xml:space="preserve"> różnego rodzaju badań i prac z zakresu ochrony zabytków i krajobrazu kulturowego, a także upowszechniania i promowania dziedzictwa kulturowego. W praktyce, realizacja przyjętego planu powinna być elementem szeroko rozumianego rozwoju gminy, w którym dziedzictwo stanowi istotny zasób</w:t>
      </w:r>
      <w:r w:rsidR="00CB6912">
        <w:rPr>
          <w:rFonts w:cstheme="minorHAnsi"/>
        </w:rPr>
        <w:t>,</w:t>
      </w:r>
      <w:r>
        <w:rPr>
          <w:rFonts w:cstheme="minorHAnsi"/>
        </w:rPr>
        <w:t xml:space="preserve"> w oparciu o który podnosi się atrakcyjność i konkurencyjność regionu, buduje się tożsamość</w:t>
      </w:r>
      <w:r w:rsidR="00707096">
        <w:rPr>
          <w:rFonts w:cstheme="minorHAnsi"/>
        </w:rPr>
        <w:t xml:space="preserve"> lokalną</w:t>
      </w:r>
      <w:r>
        <w:rPr>
          <w:rFonts w:cstheme="minorHAnsi"/>
        </w:rPr>
        <w:t xml:space="preserve"> i wspólnoty oparte o wspóln</w:t>
      </w:r>
      <w:r w:rsidR="00707096">
        <w:rPr>
          <w:rFonts w:cstheme="minorHAnsi"/>
        </w:rPr>
        <w:t>ie podzielane</w:t>
      </w:r>
      <w:r>
        <w:rPr>
          <w:rFonts w:cstheme="minorHAnsi"/>
        </w:rPr>
        <w:t xml:space="preserve"> wartości i</w:t>
      </w:r>
      <w:r w:rsidR="00707096">
        <w:rPr>
          <w:rFonts w:cstheme="minorHAnsi"/>
        </w:rPr>
        <w:t xml:space="preserve"> tradycje</w:t>
      </w:r>
      <w:r>
        <w:rPr>
          <w:rFonts w:cstheme="minorHAnsi"/>
        </w:rPr>
        <w:t xml:space="preserve">, </w:t>
      </w:r>
      <w:r w:rsidR="00707096">
        <w:rPr>
          <w:rFonts w:cstheme="minorHAnsi"/>
        </w:rPr>
        <w:br/>
      </w:r>
      <w:r>
        <w:rPr>
          <w:rFonts w:cstheme="minorHAnsi"/>
        </w:rPr>
        <w:t xml:space="preserve">a także integruje się społeczności w „małe ojczyzny”. Tak szeroko zakrojone oczekiwania wobec realizowanych programów nakazują wręcz ich stały monitoring i ewaluację na poziomie kraju, dlatego analizy ich wdrażania są corocznie przygotowywane przez Główny Urząd Statystyczny. </w:t>
      </w:r>
    </w:p>
    <w:p w14:paraId="373ED7B8" w14:textId="77777777" w:rsidR="00707096" w:rsidRDefault="00552B1E" w:rsidP="00F810EF">
      <w:pPr>
        <w:pStyle w:val="Tekstpodstawowy"/>
        <w:spacing w:line="360" w:lineRule="auto"/>
        <w:ind w:right="-57"/>
        <w:jc w:val="both"/>
        <w:rPr>
          <w:rFonts w:cstheme="minorHAnsi"/>
        </w:rPr>
      </w:pPr>
      <w:r>
        <w:rPr>
          <w:rFonts w:cstheme="minorHAnsi"/>
        </w:rPr>
        <w:t>Niniejszy raport został opracowany na zlecenie Narodowego Instytutu Dziedzictwa i stanowi pogłębie</w:t>
      </w:r>
      <w:r w:rsidR="003618EB">
        <w:rPr>
          <w:rFonts w:cstheme="minorHAnsi"/>
        </w:rPr>
        <w:t>nie posiadanej wiedzy na temat</w:t>
      </w:r>
      <w:r w:rsidR="00CB6912">
        <w:rPr>
          <w:rFonts w:cstheme="minorHAnsi"/>
        </w:rPr>
        <w:t xml:space="preserve"> opracowywania i</w:t>
      </w:r>
      <w:r w:rsidR="003618EB">
        <w:rPr>
          <w:rFonts w:cstheme="minorHAnsi"/>
        </w:rPr>
        <w:t xml:space="preserve"> wdrażania gminnych programów </w:t>
      </w:r>
      <w:r w:rsidR="00AB3221">
        <w:rPr>
          <w:rFonts w:cstheme="minorHAnsi"/>
        </w:rPr>
        <w:t xml:space="preserve">opieki </w:t>
      </w:r>
      <w:r w:rsidR="003618EB">
        <w:rPr>
          <w:rFonts w:cstheme="minorHAnsi"/>
        </w:rPr>
        <w:t xml:space="preserve">nad zabytkami. Zebrane w trakcie badania informacje uzupełniają dane </w:t>
      </w:r>
      <w:r w:rsidR="00251A75">
        <w:rPr>
          <w:rFonts w:cstheme="minorHAnsi"/>
        </w:rPr>
        <w:t xml:space="preserve">prezentowane przez </w:t>
      </w:r>
      <w:r w:rsidR="003618EB">
        <w:rPr>
          <w:rFonts w:cstheme="minorHAnsi"/>
        </w:rPr>
        <w:t>GUS</w:t>
      </w:r>
      <w:r w:rsidR="00251A75">
        <w:rPr>
          <w:rFonts w:cstheme="minorHAnsi"/>
        </w:rPr>
        <w:t xml:space="preserve"> </w:t>
      </w:r>
      <w:r w:rsidR="00707096">
        <w:rPr>
          <w:rFonts w:cstheme="minorHAnsi"/>
        </w:rPr>
        <w:br/>
      </w:r>
      <w:r w:rsidR="00251A75">
        <w:rPr>
          <w:rFonts w:cstheme="minorHAnsi"/>
        </w:rPr>
        <w:t>(np. B</w:t>
      </w:r>
      <w:r w:rsidR="00CB6912">
        <w:rPr>
          <w:rFonts w:cstheme="minorHAnsi"/>
        </w:rPr>
        <w:t xml:space="preserve">ank </w:t>
      </w:r>
      <w:r w:rsidR="00251A75">
        <w:rPr>
          <w:rFonts w:cstheme="minorHAnsi"/>
        </w:rPr>
        <w:t>D</w:t>
      </w:r>
      <w:r w:rsidR="00CB6912">
        <w:rPr>
          <w:rFonts w:cstheme="minorHAnsi"/>
        </w:rPr>
        <w:t xml:space="preserve">anych </w:t>
      </w:r>
      <w:r w:rsidR="00251A75">
        <w:rPr>
          <w:rFonts w:cstheme="minorHAnsi"/>
        </w:rPr>
        <w:t>L</w:t>
      </w:r>
      <w:r w:rsidR="00CB6912">
        <w:rPr>
          <w:rFonts w:cstheme="minorHAnsi"/>
        </w:rPr>
        <w:t>okalnych</w:t>
      </w:r>
      <w:r w:rsidR="00251A75">
        <w:rPr>
          <w:rFonts w:cstheme="minorHAnsi"/>
        </w:rPr>
        <w:t>)</w:t>
      </w:r>
      <w:r w:rsidR="003618EB">
        <w:rPr>
          <w:rFonts w:cstheme="minorHAnsi"/>
        </w:rPr>
        <w:t xml:space="preserve"> i pozwalają na bardziej precyzyjne postawienie wniosków dotyczących procesu</w:t>
      </w:r>
      <w:r w:rsidR="00CB6912">
        <w:rPr>
          <w:rFonts w:cstheme="minorHAnsi"/>
        </w:rPr>
        <w:t xml:space="preserve"> opracowywania,</w:t>
      </w:r>
      <w:r w:rsidR="003618EB">
        <w:rPr>
          <w:rFonts w:cstheme="minorHAnsi"/>
        </w:rPr>
        <w:t xml:space="preserve"> uchwalania i wdrażania programów </w:t>
      </w:r>
      <w:r w:rsidR="00251A75" w:rsidRPr="00251A75">
        <w:rPr>
          <w:rFonts w:cstheme="minorHAnsi"/>
        </w:rPr>
        <w:t>gminnych</w:t>
      </w:r>
      <w:r w:rsidR="003618EB">
        <w:rPr>
          <w:rFonts w:cstheme="minorHAnsi"/>
        </w:rPr>
        <w:t xml:space="preserve">. Raport jest </w:t>
      </w:r>
      <w:r w:rsidR="00707096">
        <w:rPr>
          <w:rFonts w:cstheme="minorHAnsi"/>
        </w:rPr>
        <w:t xml:space="preserve">zatem </w:t>
      </w:r>
      <w:r w:rsidR="003618EB">
        <w:rPr>
          <w:rFonts w:cstheme="minorHAnsi"/>
        </w:rPr>
        <w:t>skierowany głównie do osób instytucjonalnie związanych z programami. Jego lektura może</w:t>
      </w:r>
      <w:r w:rsidR="00707096">
        <w:rPr>
          <w:rFonts w:cstheme="minorHAnsi"/>
        </w:rPr>
        <w:t xml:space="preserve"> być</w:t>
      </w:r>
      <w:r w:rsidR="003618EB">
        <w:rPr>
          <w:rFonts w:cstheme="minorHAnsi"/>
        </w:rPr>
        <w:t xml:space="preserve"> jednak również interesująca dla całego środowiska konserwatorskiego, gdyż zawiera wiele opinii i deklaracji ze strony decydentów lokalnych, na podstawie których można zorientować się w kwestiach zarządzania kulturą.</w:t>
      </w:r>
    </w:p>
    <w:p w14:paraId="231BD771" w14:textId="6A004893" w:rsidR="00AE02D3" w:rsidRPr="00F810EF" w:rsidRDefault="003618EB" w:rsidP="00F810EF">
      <w:pPr>
        <w:pStyle w:val="Tekstpodstawowy"/>
        <w:spacing w:line="360" w:lineRule="auto"/>
        <w:ind w:right="-57"/>
        <w:jc w:val="both"/>
        <w:rPr>
          <w:rFonts w:cstheme="minorHAnsi"/>
        </w:rPr>
      </w:pPr>
      <w:r>
        <w:rPr>
          <w:rFonts w:cstheme="minorHAnsi"/>
        </w:rPr>
        <w:t>B</w:t>
      </w:r>
      <w:r w:rsidR="00426237" w:rsidRPr="00280688">
        <w:rPr>
          <w:rFonts w:cstheme="minorHAnsi"/>
        </w:rPr>
        <w:t xml:space="preserve">adania </w:t>
      </w:r>
      <w:r w:rsidR="004E71B7">
        <w:rPr>
          <w:rFonts w:cstheme="minorHAnsi"/>
        </w:rPr>
        <w:t>metodą CATI</w:t>
      </w:r>
      <w:r w:rsidR="00426237" w:rsidRPr="00280688">
        <w:rPr>
          <w:rFonts w:cstheme="minorHAnsi"/>
        </w:rPr>
        <w:t xml:space="preserve"> pr</w:t>
      </w:r>
      <w:r w:rsidR="004E71B7">
        <w:rPr>
          <w:rFonts w:cstheme="minorHAnsi"/>
        </w:rPr>
        <w:t>zeprowadzone został</w:t>
      </w:r>
      <w:r w:rsidR="003265A0">
        <w:rPr>
          <w:rFonts w:cstheme="minorHAnsi"/>
        </w:rPr>
        <w:t>y</w:t>
      </w:r>
      <w:r w:rsidR="00426237" w:rsidRPr="00280688">
        <w:rPr>
          <w:rFonts w:cstheme="minorHAnsi"/>
        </w:rPr>
        <w:t xml:space="preserve"> przez Biuro Badań Społecznych OBSERWATOR </w:t>
      </w:r>
      <w:r w:rsidR="00C87100">
        <w:rPr>
          <w:rFonts w:cstheme="minorHAnsi"/>
        </w:rPr>
        <w:br/>
      </w:r>
      <w:r w:rsidR="00426237" w:rsidRPr="00280688">
        <w:rPr>
          <w:rFonts w:cstheme="minorHAnsi"/>
        </w:rPr>
        <w:t>na terenie całego kraju</w:t>
      </w:r>
      <w:r w:rsidR="003265A0">
        <w:rPr>
          <w:rFonts w:cstheme="minorHAnsi"/>
        </w:rPr>
        <w:t xml:space="preserve"> w grudniu 2019 roku</w:t>
      </w:r>
      <w:r w:rsidR="00426237" w:rsidRPr="00280688">
        <w:rPr>
          <w:rFonts w:cstheme="minorHAnsi"/>
        </w:rPr>
        <w:t xml:space="preserve">, na zlecenie Fundacji </w:t>
      </w:r>
      <w:proofErr w:type="spellStart"/>
      <w:r w:rsidR="00426237" w:rsidRPr="00280688">
        <w:rPr>
          <w:rFonts w:cstheme="minorHAnsi"/>
        </w:rPr>
        <w:t>Socjometr</w:t>
      </w:r>
      <w:proofErr w:type="spellEnd"/>
      <w:r w:rsidR="00426237" w:rsidRPr="00280688">
        <w:rPr>
          <w:rFonts w:cstheme="minorHAnsi"/>
        </w:rPr>
        <w:t xml:space="preserve"> realizującej badania Narodowego Instytutu Dziedzictwa. Zasadniczym ich celem </w:t>
      </w:r>
      <w:r w:rsidR="003265A0">
        <w:rPr>
          <w:rFonts w:cstheme="minorHAnsi"/>
        </w:rPr>
        <w:t>było</w:t>
      </w:r>
      <w:r w:rsidR="00426237" w:rsidRPr="00280688">
        <w:rPr>
          <w:rFonts w:cstheme="minorHAnsi"/>
        </w:rPr>
        <w:t xml:space="preserve"> zebranie informacji i opinii na temat tworzenia i wdrażania Gminnych </w:t>
      </w:r>
      <w:r w:rsidR="00707096">
        <w:rPr>
          <w:rFonts w:cstheme="minorHAnsi"/>
        </w:rPr>
        <w:t>p</w:t>
      </w:r>
      <w:r w:rsidR="00426237" w:rsidRPr="00280688">
        <w:rPr>
          <w:rFonts w:cstheme="minorHAnsi"/>
        </w:rPr>
        <w:t xml:space="preserve">rogramów </w:t>
      </w:r>
      <w:r w:rsidR="00707096">
        <w:rPr>
          <w:rFonts w:cstheme="minorHAnsi"/>
        </w:rPr>
        <w:t>o</w:t>
      </w:r>
      <w:r w:rsidR="00426237" w:rsidRPr="00280688">
        <w:rPr>
          <w:rFonts w:cstheme="minorHAnsi"/>
        </w:rPr>
        <w:t xml:space="preserve">pieki nad </w:t>
      </w:r>
      <w:r w:rsidR="00707096">
        <w:rPr>
          <w:rFonts w:cstheme="minorHAnsi"/>
        </w:rPr>
        <w:t>z</w:t>
      </w:r>
      <w:r w:rsidR="00426237" w:rsidRPr="00280688">
        <w:rPr>
          <w:rFonts w:cstheme="minorHAnsi"/>
        </w:rPr>
        <w:t>abytkami oraz tego</w:t>
      </w:r>
      <w:r w:rsidR="003265A0">
        <w:rPr>
          <w:rFonts w:cstheme="minorHAnsi"/>
        </w:rPr>
        <w:t>,</w:t>
      </w:r>
      <w:r w:rsidR="00426237" w:rsidRPr="00280688">
        <w:rPr>
          <w:rFonts w:cstheme="minorHAnsi"/>
        </w:rPr>
        <w:t xml:space="preserve"> jakie problemy </w:t>
      </w:r>
      <w:r w:rsidR="00426237" w:rsidRPr="00280688">
        <w:rPr>
          <w:rFonts w:cstheme="minorHAnsi"/>
        </w:rPr>
        <w:lastRenderedPageBreak/>
        <w:t>napotykają gminy w ich realizacji, aby w przyszłości Narodowy Instytut Dziedzictwa mógł zaplanować wsparcie dla samorządów w tych działaniach.</w:t>
      </w:r>
    </w:p>
    <w:p w14:paraId="298B8F2C" w14:textId="77777777" w:rsidR="00C87100" w:rsidRDefault="00C87100">
      <w:pPr>
        <w:rPr>
          <w:rFonts w:asciiTheme="majorHAnsi" w:eastAsiaTheme="majorEastAsia" w:hAnsiTheme="majorHAnsi" w:cstheme="majorBidi"/>
          <w:b/>
          <w:bCs/>
          <w:color w:val="365F91" w:themeColor="accent1" w:themeShade="BF"/>
          <w:sz w:val="28"/>
          <w:szCs w:val="28"/>
        </w:rPr>
      </w:pPr>
      <w:r>
        <w:br w:type="page"/>
      </w:r>
    </w:p>
    <w:p w14:paraId="62933532" w14:textId="609AB12A" w:rsidR="00DB60C7" w:rsidRDefault="00572E0A" w:rsidP="004B339B">
      <w:pPr>
        <w:pStyle w:val="Nagwek1"/>
      </w:pPr>
      <w:bookmarkStart w:id="1" w:name="_Toc39051258"/>
      <w:r>
        <w:lastRenderedPageBreak/>
        <w:t>Informacja metodologiczna</w:t>
      </w:r>
      <w:bookmarkEnd w:id="1"/>
    </w:p>
    <w:p w14:paraId="446CAE95" w14:textId="77777777" w:rsidR="00DB60C7" w:rsidRDefault="00572E0A" w:rsidP="00D11E50">
      <w:pPr>
        <w:pStyle w:val="Akapitzlist"/>
        <w:numPr>
          <w:ilvl w:val="0"/>
          <w:numId w:val="10"/>
        </w:numPr>
        <w:spacing w:line="360" w:lineRule="auto"/>
        <w:jc w:val="both"/>
      </w:pPr>
      <w:r>
        <w:t>Badanie przeprowadzone zostało w dniach 3-13.12.2019 roku.</w:t>
      </w:r>
    </w:p>
    <w:p w14:paraId="187267CB" w14:textId="4D4E8CC3" w:rsidR="007D26F8" w:rsidRPr="007D26F8" w:rsidRDefault="007D26F8" w:rsidP="00D11E50">
      <w:pPr>
        <w:pStyle w:val="Akapitzlist"/>
        <w:numPr>
          <w:ilvl w:val="0"/>
          <w:numId w:val="10"/>
        </w:numPr>
        <w:spacing w:line="360" w:lineRule="auto"/>
        <w:jc w:val="both"/>
      </w:pPr>
      <w:r>
        <w:t xml:space="preserve">Badanie przeprowadzono metodą </w:t>
      </w:r>
      <w:r w:rsidRPr="007D26F8">
        <w:t>CATI (</w:t>
      </w:r>
      <w:proofErr w:type="spellStart"/>
      <w:r w:rsidRPr="007D26F8">
        <w:t>Computer</w:t>
      </w:r>
      <w:proofErr w:type="spellEnd"/>
      <w:r w:rsidRPr="007D26F8">
        <w:t xml:space="preserve"> </w:t>
      </w:r>
      <w:proofErr w:type="spellStart"/>
      <w:r w:rsidRPr="007D26F8">
        <w:t>Aided</w:t>
      </w:r>
      <w:proofErr w:type="spellEnd"/>
      <w:r w:rsidRPr="007D26F8">
        <w:t xml:space="preserve"> Telephone Interview)</w:t>
      </w:r>
      <w:r>
        <w:t xml:space="preserve">. Metoda </w:t>
      </w:r>
      <w:r w:rsidR="00C87100">
        <w:br/>
      </w:r>
      <w:r>
        <w:t>ta polega na przeprowadzeniu wywiadu telefonicznego realizowanego przy</w:t>
      </w:r>
      <w:r w:rsidRPr="007D26F8">
        <w:t xml:space="preserve"> wsparciu program</w:t>
      </w:r>
      <w:r>
        <w:t>u</w:t>
      </w:r>
      <w:r w:rsidRPr="007D26F8">
        <w:t xml:space="preserve"> komputerowego, który nadzoruje wybieranie numerów telefonicznych oraz przeprowadzanie wywiadów.</w:t>
      </w:r>
      <w:r>
        <w:t xml:space="preserve"> </w:t>
      </w:r>
      <w:r w:rsidRPr="007D26F8">
        <w:t xml:space="preserve">Zaletą CATI jest krótki czas realizacji oraz stosunkowo niskie koszty. Badania telefoniczne pozwalają na stuprocentową kontrolę materiału – wywiady </w:t>
      </w:r>
      <w:r w:rsidR="00C87100">
        <w:br/>
      </w:r>
      <w:r w:rsidRPr="007D26F8">
        <w:t>są nagrywane. Jakość zebranego materiału jest bardzo wysoka – wywiady – w odróżnieniu od badań PAPI – nie posiadają braków, wszystkie wypełnione są w sposób kompletny.</w:t>
      </w:r>
    </w:p>
    <w:p w14:paraId="78048C2B" w14:textId="597AEF47" w:rsidR="007D26F8" w:rsidRDefault="00572E0A" w:rsidP="00D11E50">
      <w:pPr>
        <w:pStyle w:val="Akapitzlist"/>
        <w:numPr>
          <w:ilvl w:val="0"/>
          <w:numId w:val="10"/>
        </w:numPr>
        <w:spacing w:line="360" w:lineRule="auto"/>
        <w:jc w:val="both"/>
      </w:pPr>
      <w:r>
        <w:t xml:space="preserve">W badaniu udział wzięli reprezentanci gmin, w których zadeklarowano posiadanie aktualnego Gminnego </w:t>
      </w:r>
      <w:r w:rsidR="00A72E3F">
        <w:t>p</w:t>
      </w:r>
      <w:r>
        <w:t xml:space="preserve">rogramu </w:t>
      </w:r>
      <w:r w:rsidR="00A72E3F">
        <w:t>o</w:t>
      </w:r>
      <w:r>
        <w:t xml:space="preserve">pieki nad </w:t>
      </w:r>
      <w:r w:rsidR="00A72E3F">
        <w:t>z</w:t>
      </w:r>
      <w:r>
        <w:t>abytkami (</w:t>
      </w:r>
      <w:proofErr w:type="spellStart"/>
      <w:r>
        <w:t>GPOnZ</w:t>
      </w:r>
      <w:proofErr w:type="spellEnd"/>
      <w:r>
        <w:t xml:space="preserve">) lub gminy, których </w:t>
      </w:r>
      <w:proofErr w:type="spellStart"/>
      <w:r>
        <w:t>GPOnZ</w:t>
      </w:r>
      <w:proofErr w:type="spellEnd"/>
      <w:r>
        <w:t xml:space="preserve"> stracił </w:t>
      </w:r>
      <w:r w:rsidR="00C87100">
        <w:br/>
      </w:r>
      <w:r>
        <w:t>na aktualności w 2018 roku.</w:t>
      </w:r>
    </w:p>
    <w:p w14:paraId="61823B04" w14:textId="11083253" w:rsidR="00572E0A" w:rsidRPr="007D26F8" w:rsidRDefault="00572E0A" w:rsidP="00D11E50">
      <w:pPr>
        <w:pStyle w:val="Akapitzlist"/>
        <w:numPr>
          <w:ilvl w:val="0"/>
          <w:numId w:val="10"/>
        </w:numPr>
        <w:spacing w:line="360" w:lineRule="auto"/>
        <w:jc w:val="both"/>
      </w:pPr>
      <w:r>
        <w:t xml:space="preserve">Łącznie przeprowadzono 667 </w:t>
      </w:r>
      <w:r w:rsidR="00A72E3F">
        <w:t>rozmów</w:t>
      </w:r>
      <w:r>
        <w:t xml:space="preserve">, z czego w przypadku 367 zostały one zakończone przed przystąpieniem do zasadniczej części wywiadu po uzyskaniu informacji o braku aktualnego </w:t>
      </w:r>
      <w:proofErr w:type="spellStart"/>
      <w:r>
        <w:t>GPOnZ</w:t>
      </w:r>
      <w:proofErr w:type="spellEnd"/>
      <w:r>
        <w:t xml:space="preserve"> lub braku </w:t>
      </w:r>
      <w:proofErr w:type="spellStart"/>
      <w:r>
        <w:t>GPOnZ</w:t>
      </w:r>
      <w:proofErr w:type="spellEnd"/>
      <w:r>
        <w:t>, którego aktualność straciła na ważności w 2018 roku.</w:t>
      </w:r>
    </w:p>
    <w:p w14:paraId="5C1EE9C9" w14:textId="77777777" w:rsidR="007D26F8" w:rsidRDefault="007D26F8" w:rsidP="00D11E50">
      <w:pPr>
        <w:pStyle w:val="Akapitzlist"/>
        <w:numPr>
          <w:ilvl w:val="0"/>
          <w:numId w:val="10"/>
        </w:numPr>
        <w:spacing w:line="360" w:lineRule="auto"/>
        <w:jc w:val="both"/>
      </w:pPr>
      <w:r w:rsidRPr="007D26F8">
        <w:t>W</w:t>
      </w:r>
      <w:r>
        <w:t xml:space="preserve"> ramach badania zastosowano próbę losowo-warstwową gmin w Polsce, gdzie warstwą były województwa w obrębie których wylosowano (losowanie proste) gminne JST. Dodatkowo, zastosowano kwotowanie w obrębie warstwy proporcjonalnie do liczby gminnych JST.</w:t>
      </w:r>
    </w:p>
    <w:p w14:paraId="28FB9BFD" w14:textId="7EB1E181" w:rsidR="007D26F8" w:rsidRDefault="007D26F8" w:rsidP="00D11E50">
      <w:pPr>
        <w:pStyle w:val="Akapitzlist"/>
        <w:numPr>
          <w:ilvl w:val="0"/>
          <w:numId w:val="10"/>
        </w:numPr>
        <w:spacing w:line="360" w:lineRule="auto"/>
        <w:jc w:val="both"/>
      </w:pPr>
      <w:r>
        <w:t>Łącznie zrealizowano 300</w:t>
      </w:r>
      <w:r w:rsidR="00A72E3F">
        <w:t xml:space="preserve"> kompletnych</w:t>
      </w:r>
      <w:r>
        <w:t xml:space="preserve"> wywiadów CATI</w:t>
      </w:r>
      <w:r w:rsidR="008A4F49">
        <w:t>.</w:t>
      </w:r>
    </w:p>
    <w:p w14:paraId="579BF5D3" w14:textId="77777777" w:rsidR="00572E0A" w:rsidRDefault="00572E0A">
      <w:pPr>
        <w:rPr>
          <w:rFonts w:asciiTheme="majorHAnsi" w:eastAsiaTheme="majorEastAsia" w:hAnsiTheme="majorHAnsi" w:cstheme="majorBidi"/>
          <w:b/>
          <w:bCs/>
          <w:color w:val="365F91" w:themeColor="accent1" w:themeShade="BF"/>
          <w:sz w:val="28"/>
          <w:szCs w:val="28"/>
        </w:rPr>
      </w:pPr>
      <w:r>
        <w:br w:type="page"/>
      </w:r>
    </w:p>
    <w:p w14:paraId="15329358" w14:textId="77777777" w:rsidR="00DB60C7" w:rsidRDefault="00DB60C7" w:rsidP="00DB60C7">
      <w:pPr>
        <w:pStyle w:val="Nagwek1"/>
      </w:pPr>
      <w:bookmarkStart w:id="2" w:name="_Toc39051259"/>
      <w:r>
        <w:lastRenderedPageBreak/>
        <w:t>Przedstawienie wyników badań</w:t>
      </w:r>
      <w:bookmarkEnd w:id="2"/>
    </w:p>
    <w:p w14:paraId="504B5BD4" w14:textId="7948DCF0" w:rsidR="00BC5942" w:rsidRDefault="00BC5942" w:rsidP="00BC5942">
      <w:pPr>
        <w:spacing w:line="360" w:lineRule="auto"/>
        <w:jc w:val="both"/>
      </w:pPr>
      <w:r>
        <w:t>W pierwszej kolejności ankieterzy próbowali ustalić jaką funkcję w gminie pełni osoba</w:t>
      </w:r>
      <w:r w:rsidR="009A6D78">
        <w:t>,</w:t>
      </w:r>
      <w:r>
        <w:t xml:space="preserve"> do której zostali skierowani przedstawiając tematykę badania. W związku z tym, że niejednokrotnie przełączanie rozmowy telefonicznej do kolejnego pracownika gminy następowało dwa lub trzy razy, można założyć, że finalnie ankieterzy </w:t>
      </w:r>
      <w:r w:rsidRPr="00F810EF">
        <w:t xml:space="preserve">rzeczywiście </w:t>
      </w:r>
      <w:r w:rsidR="009A6D78" w:rsidRPr="00F810EF">
        <w:t>kierowani byli do rozmówcy</w:t>
      </w:r>
      <w:r>
        <w:t xml:space="preserve"> najbardziej kompetentnego w zakresie </w:t>
      </w:r>
      <w:proofErr w:type="spellStart"/>
      <w:r>
        <w:t>GPOnZ</w:t>
      </w:r>
      <w:proofErr w:type="spellEnd"/>
      <w:r>
        <w:t xml:space="preserve">. Jak pokazuje poniższy wykres, badania najczęściej przeprowadzane były z pracownikiem, który bezpośrednio jest odpowiedzialny za ochronę zabytków w urzędzie (72%). Jedynie niespełna 1/3 (27%) ankietowanych </w:t>
      </w:r>
      <w:r w:rsidR="00FC0786">
        <w:t>piastowała</w:t>
      </w:r>
      <w:r>
        <w:t xml:space="preserve"> inne stanowiska (niezwiązane bezpośrednio z ochroną zabytków), natomiast zaledwie 1% badanych stanowili przedstawiciele Rady Gminy. Żaden z przeprowadzonych skutecznie wywiadów nie został zrealizowany z przedstawicielem najwyższego stanowiska samorządowego na poziomie gminy (wójt/burmistrz/prezydent miasta). </w:t>
      </w:r>
    </w:p>
    <w:p w14:paraId="760EAB14" w14:textId="77777777" w:rsidR="00ED2413" w:rsidRDefault="00ED2413" w:rsidP="00ED2413">
      <w:pPr>
        <w:pStyle w:val="Legenda"/>
        <w:keepNext/>
      </w:pPr>
      <w:bookmarkStart w:id="3" w:name="_Toc39051223"/>
      <w:r>
        <w:t xml:space="preserve">Wykres </w:t>
      </w:r>
      <w:fldSimple w:instr=" SEQ Wykres \* ARABIC ">
        <w:r>
          <w:rPr>
            <w:noProof/>
          </w:rPr>
          <w:t>1</w:t>
        </w:r>
      </w:fldSimple>
      <w:r>
        <w:t xml:space="preserve"> </w:t>
      </w:r>
      <w:r w:rsidRPr="00ED2413">
        <w:t>Jakie jest Pana/i stanowisko służbowe?</w:t>
      </w:r>
      <w:bookmarkEnd w:id="3"/>
    </w:p>
    <w:p w14:paraId="2BC62104" w14:textId="77777777" w:rsidR="00E01127" w:rsidRDefault="007E18F0" w:rsidP="00BC5942">
      <w:pPr>
        <w:jc w:val="center"/>
      </w:pPr>
      <w:r>
        <w:rPr>
          <w:noProof/>
          <w:lang w:eastAsia="pl-PL"/>
        </w:rPr>
        <w:drawing>
          <wp:inline distT="0" distB="0" distL="0" distR="0" wp14:anchorId="6FF3659B" wp14:editId="5DB63363">
            <wp:extent cx="4972050" cy="30480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ED6EF1" w14:textId="77777777" w:rsidR="00ED2413" w:rsidRDefault="00ED2413" w:rsidP="00ED2413">
      <w:pPr>
        <w:pStyle w:val="Legenda"/>
        <w:keepNext/>
      </w:pPr>
      <w:bookmarkStart w:id="4" w:name="_Toc39051224"/>
      <w:r>
        <w:lastRenderedPageBreak/>
        <w:t xml:space="preserve">Wykres </w:t>
      </w:r>
      <w:fldSimple w:instr=" SEQ Wykres \* ARABIC ">
        <w:r>
          <w:rPr>
            <w:noProof/>
          </w:rPr>
          <w:t>2</w:t>
        </w:r>
      </w:fldSimple>
      <w:r>
        <w:t xml:space="preserve"> </w:t>
      </w:r>
      <w:r w:rsidRPr="001A2D07">
        <w:t>Czy gmina/miasto posiada obowiązujący, uchwalony gminny program opieki nad zabytkami lub program, który stracił aktualność w 2018 r.?</w:t>
      </w:r>
      <w:bookmarkEnd w:id="4"/>
    </w:p>
    <w:p w14:paraId="31C6013F" w14:textId="77777777" w:rsidR="007E18F0" w:rsidRDefault="007E18F0" w:rsidP="00280688">
      <w:pPr>
        <w:jc w:val="center"/>
      </w:pPr>
      <w:r>
        <w:rPr>
          <w:noProof/>
          <w:lang w:eastAsia="pl-PL"/>
        </w:rPr>
        <w:drawing>
          <wp:inline distT="0" distB="0" distL="0" distR="0" wp14:anchorId="48A82852" wp14:editId="31DE39F4">
            <wp:extent cx="4972050" cy="3857625"/>
            <wp:effectExtent l="0" t="0" r="1905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2AA4BB" w14:textId="053E5AB6" w:rsidR="007E18F0" w:rsidRDefault="00126D8B" w:rsidP="00280688">
      <w:pPr>
        <w:spacing w:line="360" w:lineRule="auto"/>
        <w:jc w:val="both"/>
      </w:pPr>
      <w:r>
        <w:t xml:space="preserve">Reprezentanci gmin, którzy wzięli udział w badaniu potwierdzili, że gmina posiada aktualny program opieki nad zabytkami (79%) lub posiadała taki program, ale stracił na aktualności w 2018 roku (21%). Taki stan rzeczy potwierdza rzetelność zrealizowanych badań w zakresie doboru </w:t>
      </w:r>
      <w:r w:rsidR="006D643A">
        <w:t>gmin</w:t>
      </w:r>
      <w:r>
        <w:t xml:space="preserve">. </w:t>
      </w:r>
    </w:p>
    <w:p w14:paraId="42FE616A" w14:textId="77777777" w:rsidR="00ED2413" w:rsidRDefault="00ED2413" w:rsidP="00ED2413">
      <w:pPr>
        <w:pStyle w:val="Legenda"/>
        <w:keepNext/>
      </w:pPr>
      <w:bookmarkStart w:id="5" w:name="_Toc39051225"/>
      <w:r>
        <w:lastRenderedPageBreak/>
        <w:t xml:space="preserve">Wykres </w:t>
      </w:r>
      <w:fldSimple w:instr=" SEQ Wykres \* ARABIC ">
        <w:r>
          <w:rPr>
            <w:noProof/>
          </w:rPr>
          <w:t>3</w:t>
        </w:r>
      </w:fldSimple>
      <w:r>
        <w:t xml:space="preserve"> </w:t>
      </w:r>
      <w:r w:rsidRPr="00263D68">
        <w:t>Który to kolejny program?</w:t>
      </w:r>
      <w:bookmarkEnd w:id="5"/>
    </w:p>
    <w:p w14:paraId="33EC044A" w14:textId="77777777" w:rsidR="007E18F0" w:rsidRDefault="007E18F0" w:rsidP="00280688">
      <w:pPr>
        <w:jc w:val="center"/>
      </w:pPr>
      <w:r>
        <w:rPr>
          <w:noProof/>
          <w:lang w:eastAsia="pl-PL"/>
        </w:rPr>
        <w:drawing>
          <wp:inline distT="0" distB="0" distL="0" distR="0" wp14:anchorId="3A835494" wp14:editId="35620914">
            <wp:extent cx="4972050" cy="3857625"/>
            <wp:effectExtent l="0" t="0" r="1905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6D4A20" w14:textId="2A10679A" w:rsidR="007E18F0" w:rsidRDefault="00126D8B" w:rsidP="00280688">
      <w:pPr>
        <w:spacing w:line="360" w:lineRule="auto"/>
        <w:jc w:val="both"/>
      </w:pPr>
      <w:r>
        <w:t xml:space="preserve">Badani, którzy wskazali, że gmina ma aktualnie realizowany program, zostali poproszeni </w:t>
      </w:r>
      <w:r w:rsidR="006D643A">
        <w:br/>
      </w:r>
      <w:r>
        <w:t xml:space="preserve">o pogłębienie swojej odpowiedzi i wskazanie, który to kolejny program. W tym przypadku, wyniki </w:t>
      </w:r>
      <w:r w:rsidR="006D643A">
        <w:br/>
      </w:r>
      <w:r>
        <w:t>są dość zróżnicowane, jednak największa grupa badanych wskazała, że jest to pierwszy realizowany program w gminie (39%), a ¼ badanych wskazała, że jest to drugi z kolei program (25%). Dla 7% gmin jest to 3 z kolei prog</w:t>
      </w:r>
      <w:r w:rsidR="00C85C56">
        <w:t xml:space="preserve">ram, natomiast dla 2%, aż 5. Zwraca uwagę fakt, że aż 27% badanych nie wie, który to kolejny program, co jest o tyle zastanawiające, że wywiady zostały przeprowadzone </w:t>
      </w:r>
      <w:r w:rsidR="006D643A">
        <w:br/>
      </w:r>
      <w:r w:rsidR="00C85C56">
        <w:t>z osobami, które są odpowiedziane za jego realizację.</w:t>
      </w:r>
      <w:r w:rsidR="006D643A">
        <w:t xml:space="preserve"> </w:t>
      </w:r>
    </w:p>
    <w:p w14:paraId="7BC16CC9" w14:textId="77777777" w:rsidR="00ED2413" w:rsidRDefault="00ED2413" w:rsidP="00ED2413">
      <w:pPr>
        <w:pStyle w:val="Legenda"/>
        <w:keepNext/>
      </w:pPr>
      <w:bookmarkStart w:id="6" w:name="_Toc39051226"/>
      <w:r>
        <w:lastRenderedPageBreak/>
        <w:t xml:space="preserve">Wykres </w:t>
      </w:r>
      <w:fldSimple w:instr=" SEQ Wykres \* ARABIC ">
        <w:r>
          <w:rPr>
            <w:noProof/>
          </w:rPr>
          <w:t>4</w:t>
        </w:r>
      </w:fldSimple>
      <w:r>
        <w:t xml:space="preserve"> </w:t>
      </w:r>
      <w:r w:rsidRPr="00F539EC">
        <w:t>Czy gmina prowadzi gminną ewidencję zabytków?</w:t>
      </w:r>
      <w:bookmarkEnd w:id="6"/>
    </w:p>
    <w:p w14:paraId="46775FF2" w14:textId="77777777" w:rsidR="007E18F0" w:rsidRDefault="007E18F0" w:rsidP="00280688">
      <w:pPr>
        <w:jc w:val="center"/>
      </w:pPr>
      <w:r>
        <w:rPr>
          <w:noProof/>
          <w:lang w:eastAsia="pl-PL"/>
        </w:rPr>
        <w:drawing>
          <wp:inline distT="0" distB="0" distL="0" distR="0" wp14:anchorId="3D787A6D" wp14:editId="0D030A07">
            <wp:extent cx="4972050" cy="3857625"/>
            <wp:effectExtent l="0" t="0" r="1905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A88EC5" w14:textId="75A03073" w:rsidR="007E18F0" w:rsidRDefault="002D5BE0" w:rsidP="00280688">
      <w:pPr>
        <w:spacing w:line="360" w:lineRule="auto"/>
        <w:jc w:val="both"/>
      </w:pPr>
      <w:r>
        <w:t xml:space="preserve">Podstawą do opracowania </w:t>
      </w:r>
      <w:proofErr w:type="spellStart"/>
      <w:r>
        <w:t>GPOnZ</w:t>
      </w:r>
      <w:proofErr w:type="spellEnd"/>
      <w:r>
        <w:t xml:space="preserve"> powinna być gminna ewidencja zabytków. </w:t>
      </w:r>
      <w:r w:rsidR="009A6D78" w:rsidRPr="00F810EF">
        <w:t xml:space="preserve">To m.in. w oparciu </w:t>
      </w:r>
      <w:r w:rsidR="006D643A">
        <w:br/>
      </w:r>
      <w:r w:rsidR="009A6D78" w:rsidRPr="00F810EF">
        <w:t xml:space="preserve">o zasób i analizę stanu zachowania obiektów ujętych w gminnej ewidencji zabytków, planowane </w:t>
      </w:r>
      <w:r w:rsidR="006D643A">
        <w:br/>
      </w:r>
      <w:r w:rsidR="009A6D78" w:rsidRPr="00F810EF">
        <w:t xml:space="preserve">są działania i zadania w </w:t>
      </w:r>
      <w:r w:rsidR="006D643A">
        <w:t>G</w:t>
      </w:r>
      <w:r w:rsidR="009A6D78" w:rsidRPr="00F810EF">
        <w:t>minnych programach opieki nad zabytkami.</w:t>
      </w:r>
      <w:r w:rsidRPr="00F810EF">
        <w:t xml:space="preserve"> </w:t>
      </w:r>
      <w:r>
        <w:t>W związku z tym badani zostali zapytani również</w:t>
      </w:r>
      <w:r w:rsidR="003A0A8D">
        <w:t xml:space="preserve"> o</w:t>
      </w:r>
      <w:r>
        <w:t xml:space="preserve"> to, czy gmina prowadzi taką ewidencję i – jak pokazuje </w:t>
      </w:r>
      <w:r w:rsidR="006D643A">
        <w:br/>
      </w:r>
      <w:r>
        <w:t>wykres nr 4 – zdecydowana większość (98%) badanych</w:t>
      </w:r>
      <w:r w:rsidR="00DE67C6">
        <w:t xml:space="preserve"> </w:t>
      </w:r>
      <w:r w:rsidR="006D643A">
        <w:t>odpowiedziała twierdząco</w:t>
      </w:r>
      <w:r>
        <w:t xml:space="preserve">. Jedynie </w:t>
      </w:r>
      <w:r w:rsidR="006D643A">
        <w:br/>
      </w:r>
      <w:r>
        <w:t>2% badanych stwierdził</w:t>
      </w:r>
      <w:r w:rsidR="00DE67C6">
        <w:t xml:space="preserve">o, że gmina nie </w:t>
      </w:r>
      <w:r w:rsidR="007D6E37">
        <w:t xml:space="preserve">prowadzi rzeczonej </w:t>
      </w:r>
      <w:r w:rsidR="007F1145">
        <w:t>ewidencji</w:t>
      </w:r>
      <w:r>
        <w:t>.</w:t>
      </w:r>
    </w:p>
    <w:p w14:paraId="1979FCD3" w14:textId="77777777" w:rsidR="00ED2413" w:rsidRDefault="00ED2413" w:rsidP="00ED2413">
      <w:pPr>
        <w:pStyle w:val="Legenda"/>
        <w:keepNext/>
      </w:pPr>
      <w:bookmarkStart w:id="7" w:name="_Toc39051227"/>
      <w:r>
        <w:lastRenderedPageBreak/>
        <w:t xml:space="preserve">Wykres </w:t>
      </w:r>
      <w:fldSimple w:instr=" SEQ Wykres \* ARABIC ">
        <w:r>
          <w:rPr>
            <w:noProof/>
          </w:rPr>
          <w:t>5</w:t>
        </w:r>
      </w:fldSimple>
      <w:r>
        <w:t xml:space="preserve"> </w:t>
      </w:r>
      <w:r w:rsidRPr="0030403C">
        <w:t>Czy gminna ewidencja zabytków była podstawą do opracowania gminnego programu opieki nad zabytkami?</w:t>
      </w:r>
      <w:bookmarkEnd w:id="7"/>
    </w:p>
    <w:p w14:paraId="77E4FBCC" w14:textId="77777777" w:rsidR="007E18F0" w:rsidRDefault="007E18F0" w:rsidP="00280688">
      <w:pPr>
        <w:jc w:val="center"/>
      </w:pPr>
      <w:r>
        <w:rPr>
          <w:noProof/>
          <w:lang w:eastAsia="pl-PL"/>
        </w:rPr>
        <w:drawing>
          <wp:inline distT="0" distB="0" distL="0" distR="0" wp14:anchorId="06BA2796" wp14:editId="48A46624">
            <wp:extent cx="4972050" cy="3857625"/>
            <wp:effectExtent l="0" t="0" r="1905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9CB673" w14:textId="7C3ADBBE" w:rsidR="007E18F0" w:rsidRDefault="00032E24" w:rsidP="00280688">
      <w:pPr>
        <w:spacing w:line="360" w:lineRule="auto"/>
        <w:jc w:val="both"/>
      </w:pPr>
      <w:r>
        <w:t>Badani, którzy wskazali, że gmina, w której pracują posiada ewidencję zabytków zostali poproszeni</w:t>
      </w:r>
      <w:r w:rsidR="007C52F8">
        <w:br/>
      </w:r>
      <w:r>
        <w:t xml:space="preserve"> o określenie, czy była ona podstawą do opracowania </w:t>
      </w:r>
      <w:proofErr w:type="spellStart"/>
      <w:r>
        <w:t>GPOnZ</w:t>
      </w:r>
      <w:proofErr w:type="spellEnd"/>
      <w:r>
        <w:t xml:space="preserve">. Niemal wszyscy respondenci (95%) stwierdzili, że ewidencja zabytków stanowiła podstawę do opracowania </w:t>
      </w:r>
      <w:proofErr w:type="spellStart"/>
      <w:r>
        <w:t>GPOnZ</w:t>
      </w:r>
      <w:proofErr w:type="spellEnd"/>
      <w:r w:rsidR="00963662">
        <w:t xml:space="preserve">. Jedynie </w:t>
      </w:r>
      <w:r w:rsidR="007C52F8">
        <w:br/>
      </w:r>
      <w:r w:rsidR="00963662">
        <w:t>5% badanych uznała, że ewidencja zabytków nie stanowił</w:t>
      </w:r>
      <w:r w:rsidR="00FB44CE">
        <w:t xml:space="preserve">a podstawy do opracowania </w:t>
      </w:r>
      <w:proofErr w:type="spellStart"/>
      <w:r w:rsidR="00FB44CE">
        <w:t>GPOnZ</w:t>
      </w:r>
      <w:proofErr w:type="spellEnd"/>
      <w:r w:rsidR="00FB44CE">
        <w:t>.</w:t>
      </w:r>
    </w:p>
    <w:p w14:paraId="65101EA2" w14:textId="77777777" w:rsidR="00ED2413" w:rsidRDefault="00ED2413" w:rsidP="00ED2413">
      <w:pPr>
        <w:pStyle w:val="Legenda"/>
        <w:keepNext/>
      </w:pPr>
      <w:bookmarkStart w:id="8" w:name="_Toc39051228"/>
      <w:r>
        <w:lastRenderedPageBreak/>
        <w:t xml:space="preserve">Wykres </w:t>
      </w:r>
      <w:fldSimple w:instr=" SEQ Wykres \* ARABIC ">
        <w:r>
          <w:rPr>
            <w:noProof/>
          </w:rPr>
          <w:t>6</w:t>
        </w:r>
      </w:fldSimple>
      <w:r>
        <w:t xml:space="preserve"> </w:t>
      </w:r>
      <w:r w:rsidRPr="00AF0D75">
        <w:t>Kto jest autorem opracowania gminnego programu opieki nad zabytkami?</w:t>
      </w:r>
      <w:bookmarkEnd w:id="8"/>
    </w:p>
    <w:p w14:paraId="36742A48" w14:textId="77777777" w:rsidR="007E18F0" w:rsidRDefault="007E18F0" w:rsidP="00280688">
      <w:pPr>
        <w:jc w:val="center"/>
      </w:pPr>
      <w:r>
        <w:rPr>
          <w:noProof/>
          <w:lang w:eastAsia="pl-PL"/>
        </w:rPr>
        <w:drawing>
          <wp:inline distT="0" distB="0" distL="0" distR="0" wp14:anchorId="7EEE7B86" wp14:editId="65EF4460">
            <wp:extent cx="4972050" cy="3857625"/>
            <wp:effectExtent l="0" t="0" r="1905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86E88C" w14:textId="2319FB60" w:rsidR="007E18F0" w:rsidRDefault="007F1145" w:rsidP="00280688">
      <w:pPr>
        <w:spacing w:line="360" w:lineRule="auto"/>
        <w:jc w:val="both"/>
      </w:pPr>
      <w:r>
        <w:t>Wśró</w:t>
      </w:r>
      <w:r w:rsidR="007C52F8">
        <w:t xml:space="preserve">d pytań dotyczących powstawania </w:t>
      </w:r>
      <w:proofErr w:type="spellStart"/>
      <w:r w:rsidR="007C52F8">
        <w:t>GPOnZ</w:t>
      </w:r>
      <w:proofErr w:type="spellEnd"/>
      <w:r w:rsidR="007C52F8">
        <w:t xml:space="preserve"> znalazło się również takie, na które odpowiedzi miały wskazać, kto jest autorem opracowania programu. </w:t>
      </w:r>
      <w:r w:rsidR="00963662">
        <w:t xml:space="preserve">Niemal połowa badanych (44%) wskazała, </w:t>
      </w:r>
      <w:r w:rsidR="007C52F8">
        <w:br/>
      </w:r>
      <w:r w:rsidR="00963662">
        <w:t xml:space="preserve">że </w:t>
      </w:r>
      <w:proofErr w:type="spellStart"/>
      <w:r w:rsidR="00963662">
        <w:t>GPOnZ</w:t>
      </w:r>
      <w:proofErr w:type="spellEnd"/>
      <w:r w:rsidR="00963662">
        <w:t xml:space="preserve"> dla gminy, w której pracują został opracowany przez firmę zewnętrzną</w:t>
      </w:r>
      <w:r w:rsidR="00280688">
        <w:t>. Zdecydowanie rzadziej badani wskazywali</w:t>
      </w:r>
      <w:r w:rsidR="00963662">
        <w:t xml:space="preserve">, że był to pracownik/pracownicy Urzędu Gminy </w:t>
      </w:r>
      <w:r w:rsidR="007C52F8">
        <w:t>(miasta) (</w:t>
      </w:r>
      <w:r w:rsidR="00963662">
        <w:t>28</w:t>
      </w:r>
      <w:r w:rsidR="00280688">
        <w:t>%</w:t>
      </w:r>
      <w:r w:rsidR="007C52F8">
        <w:t>)</w:t>
      </w:r>
      <w:r w:rsidR="00280688">
        <w:t xml:space="preserve">, </w:t>
      </w:r>
      <w:r w:rsidR="00963662">
        <w:t xml:space="preserve"> osoba fizyczna nie</w:t>
      </w:r>
      <w:r w:rsidR="00280688">
        <w:t>będąca pracownikiem gminy (26%) lub pracownik/pracownicy jednostek podległych Urzędowi Gminy (miasta) (2%).</w:t>
      </w:r>
    </w:p>
    <w:p w14:paraId="4F93F4E9" w14:textId="77777777" w:rsidR="00ED2413" w:rsidRDefault="00ED2413" w:rsidP="00ED2413">
      <w:pPr>
        <w:pStyle w:val="Legenda"/>
        <w:keepNext/>
      </w:pPr>
      <w:bookmarkStart w:id="9" w:name="_Toc39051229"/>
      <w:r>
        <w:lastRenderedPageBreak/>
        <w:t xml:space="preserve">Wykres </w:t>
      </w:r>
      <w:fldSimple w:instr=" SEQ Wykres \* ARABIC ">
        <w:r>
          <w:rPr>
            <w:noProof/>
          </w:rPr>
          <w:t>7</w:t>
        </w:r>
      </w:fldSimple>
      <w:r>
        <w:t xml:space="preserve"> </w:t>
      </w:r>
      <w:r w:rsidRPr="000963B8">
        <w:t>Czy w trakcie sporządzania gminnego programu zostały przeprowadzone konsultacje społeczne z mieszkańcami?</w:t>
      </w:r>
      <w:bookmarkEnd w:id="9"/>
    </w:p>
    <w:p w14:paraId="7A27755E" w14:textId="77777777" w:rsidR="007E18F0" w:rsidRDefault="007E18F0" w:rsidP="00280688">
      <w:pPr>
        <w:jc w:val="center"/>
      </w:pPr>
      <w:r>
        <w:rPr>
          <w:noProof/>
          <w:lang w:eastAsia="pl-PL"/>
        </w:rPr>
        <w:drawing>
          <wp:inline distT="0" distB="0" distL="0" distR="0" wp14:anchorId="5AF6EC5A" wp14:editId="271EF3CA">
            <wp:extent cx="4972050" cy="3857625"/>
            <wp:effectExtent l="0" t="0" r="1905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CE9879" w14:textId="39529F79" w:rsidR="007E18F0" w:rsidRDefault="00280688" w:rsidP="00280688">
      <w:pPr>
        <w:spacing w:line="360" w:lineRule="auto"/>
        <w:jc w:val="both"/>
      </w:pPr>
      <w:r>
        <w:t xml:space="preserve">Obecnie, duży nacisk kładzie się na opracowywanie dokumentów strategicznych z udziałem społeczności, której </w:t>
      </w:r>
      <w:r w:rsidR="007C52F8">
        <w:t>zrealizowane</w:t>
      </w:r>
      <w:r>
        <w:t xml:space="preserve"> w ramach wdrażania tego dokumentu działania mogą dotyczyć. </w:t>
      </w:r>
      <w:r w:rsidR="007C52F8">
        <w:br/>
      </w:r>
      <w:r>
        <w:t xml:space="preserve">W przypadku </w:t>
      </w:r>
      <w:proofErr w:type="spellStart"/>
      <w:r>
        <w:t>GPOnZ</w:t>
      </w:r>
      <w:proofErr w:type="spellEnd"/>
      <w:r>
        <w:t xml:space="preserve"> są to mieszkańcy gminy/miasta, dla której/którego ów program został opracowany. W związku z tym, respondenci zostali poproszeni również o to, aby przypomnieli sobie, czy w trakcie sporządzania </w:t>
      </w:r>
      <w:proofErr w:type="spellStart"/>
      <w:r>
        <w:t>GPOnZ</w:t>
      </w:r>
      <w:proofErr w:type="spellEnd"/>
      <w:r>
        <w:t xml:space="preserve"> zostały przeprowadzone konsultacje społeczne z mieszkańcami. </w:t>
      </w:r>
      <w:bookmarkStart w:id="10" w:name="_Hlk38974409"/>
      <w:r>
        <w:t xml:space="preserve">Wyniki badań wskazują, że jedynie w ¼ przypadków </w:t>
      </w:r>
      <w:r w:rsidR="00FB44CE">
        <w:t xml:space="preserve">konsultacje społeczne </w:t>
      </w:r>
      <w:proofErr w:type="spellStart"/>
      <w:r w:rsidR="00FB44CE">
        <w:t>GPOnZ</w:t>
      </w:r>
      <w:proofErr w:type="spellEnd"/>
      <w:r w:rsidR="00FB44CE">
        <w:t xml:space="preserve"> na etapie sporządzania programu</w:t>
      </w:r>
      <w:r>
        <w:t xml:space="preserve"> zostały podjęte. Spośród wszystkich badanych, 23% wskazało, że takie konsultacje były prowadzone przed przystąpienie</w:t>
      </w:r>
      <w:r w:rsidR="00C96669">
        <w:t>m</w:t>
      </w:r>
      <w:r>
        <w:t xml:space="preserve"> do sporządzania programu oraz w trakcie, natomiast 2% badanych uznało, że konsultacje społeczne były prowadzone po sporządzeniu dokumentu. Pośród pozostałych badanych, 28% nie potrafiło odpowiedzieć na to pytanie (odpowiedź nie wiem, trudno powiedzieć), a aż 47% wskazało, że konsultacje społeczne nie były prowadzone.</w:t>
      </w:r>
    </w:p>
    <w:p w14:paraId="4EBC4794" w14:textId="77777777" w:rsidR="00ED2413" w:rsidRDefault="00ED2413" w:rsidP="00ED2413">
      <w:pPr>
        <w:pStyle w:val="Legenda"/>
        <w:keepNext/>
      </w:pPr>
      <w:bookmarkStart w:id="11" w:name="_Toc39051230"/>
      <w:bookmarkEnd w:id="10"/>
      <w:r>
        <w:lastRenderedPageBreak/>
        <w:t xml:space="preserve">Wykres </w:t>
      </w:r>
      <w:fldSimple w:instr=" SEQ Wykres \* ARABIC ">
        <w:r>
          <w:rPr>
            <w:noProof/>
          </w:rPr>
          <w:t>8</w:t>
        </w:r>
      </w:fldSimple>
      <w:r>
        <w:t xml:space="preserve"> </w:t>
      </w:r>
      <w:r w:rsidRPr="001A5307">
        <w:t>Czy gminny program uzyskał pozytywną opinię wojewódzkiego konserwatora zabytków (lub kierownika odpowiedniej terytorialnie Delegatury Wojewódzkiego Urzędu Ochrony zabytków)?</w:t>
      </w:r>
      <w:bookmarkEnd w:id="11"/>
    </w:p>
    <w:p w14:paraId="2812C8A4" w14:textId="77777777" w:rsidR="007E18F0" w:rsidRDefault="007E18F0" w:rsidP="00533BC1">
      <w:pPr>
        <w:jc w:val="center"/>
      </w:pPr>
      <w:r>
        <w:rPr>
          <w:noProof/>
          <w:lang w:eastAsia="pl-PL"/>
        </w:rPr>
        <w:drawing>
          <wp:inline distT="0" distB="0" distL="0" distR="0" wp14:anchorId="2A6C2E1B" wp14:editId="697B48D9">
            <wp:extent cx="4972050" cy="3857625"/>
            <wp:effectExtent l="0" t="0" r="1905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A8072E" w14:textId="66F307FE" w:rsidR="007E18F0" w:rsidRDefault="00750127" w:rsidP="00750127">
      <w:pPr>
        <w:spacing w:line="360" w:lineRule="auto"/>
        <w:jc w:val="both"/>
      </w:pPr>
      <w:r>
        <w:t xml:space="preserve">W dalszej kolejności badani zostali poproszeni o określenie, czy </w:t>
      </w:r>
      <w:proofErr w:type="spellStart"/>
      <w:r>
        <w:t>GPOnZ</w:t>
      </w:r>
      <w:proofErr w:type="spellEnd"/>
      <w:r>
        <w:t xml:space="preserve"> uzyskał pozytywną opinię wojewódzkiego konserwatora zabytków (lub kierownika odpowiedniej terytorialnie Delegatury Wojewódzkiego Urzędu Ochrony Zabytków</w:t>
      </w:r>
      <w:r w:rsidR="006B7AF5">
        <w:t>)</w:t>
      </w:r>
      <w:r>
        <w:t>. Badania pokazują, że w zdecydowanej większości (96%) gminne programy uzyskały pozytywną opinię</w:t>
      </w:r>
      <w:r w:rsidR="00635EC7">
        <w:t xml:space="preserve"> konserwatora zabytków (lub kierownika odpowiedniej terytorialnie Delegatury Wojewódzkiego Urzędu Ochrony Zabytków</w:t>
      </w:r>
      <w:r w:rsidR="006B7AF5">
        <w:t>)</w:t>
      </w:r>
      <w:r>
        <w:t>. Jedynie 4% badanych wskazało na brak takiej opinii.</w:t>
      </w:r>
    </w:p>
    <w:p w14:paraId="1028541E" w14:textId="77777777" w:rsidR="00ED2413" w:rsidRDefault="00ED2413" w:rsidP="00ED2413">
      <w:pPr>
        <w:pStyle w:val="Legenda"/>
        <w:keepNext/>
      </w:pPr>
      <w:bookmarkStart w:id="12" w:name="_Toc39051231"/>
      <w:r>
        <w:lastRenderedPageBreak/>
        <w:t xml:space="preserve">Wykres </w:t>
      </w:r>
      <w:fldSimple w:instr=" SEQ Wykres \* ARABIC ">
        <w:r>
          <w:rPr>
            <w:noProof/>
          </w:rPr>
          <w:t>9</w:t>
        </w:r>
      </w:fldSimple>
      <w:r>
        <w:t xml:space="preserve"> </w:t>
      </w:r>
      <w:r w:rsidRPr="00521299">
        <w:t xml:space="preserve">Czy przy tworzeniu programu (lub SIWZ/OPZ, jeśli program tworzyła firma zewnętrzna) brano pod uwagę zalecenia istniejących poradników i wytycznych dotyczących zawartości </w:t>
      </w:r>
      <w:proofErr w:type="spellStart"/>
      <w:r w:rsidRPr="00521299">
        <w:t>GPOnZ</w:t>
      </w:r>
      <w:proofErr w:type="spellEnd"/>
      <w:r w:rsidRPr="00521299">
        <w:t>?</w:t>
      </w:r>
      <w:bookmarkEnd w:id="12"/>
    </w:p>
    <w:p w14:paraId="762FC5A8" w14:textId="77777777" w:rsidR="007E18F0" w:rsidRDefault="007E18F0" w:rsidP="00214F39">
      <w:pPr>
        <w:jc w:val="center"/>
      </w:pPr>
      <w:r>
        <w:rPr>
          <w:noProof/>
          <w:lang w:eastAsia="pl-PL"/>
        </w:rPr>
        <w:drawing>
          <wp:inline distT="0" distB="0" distL="0" distR="0" wp14:anchorId="6CF151BB" wp14:editId="39A69D13">
            <wp:extent cx="4972050" cy="3857625"/>
            <wp:effectExtent l="0" t="0" r="1905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BEB82B" w14:textId="41D60692" w:rsidR="00214F39" w:rsidRDefault="00214F39" w:rsidP="00214F39">
      <w:pPr>
        <w:spacing w:line="360" w:lineRule="auto"/>
        <w:jc w:val="both"/>
      </w:pPr>
      <w:bookmarkStart w:id="13" w:name="_Hlk38974429"/>
      <w:r>
        <w:t xml:space="preserve">Kolejnym poruszanym zagadnieniem w prowadzonym badaniu było wykorzystywanie przy opracowaniu programu gminnego dostępnych materiałów dotyczących zawartości </w:t>
      </w:r>
      <w:proofErr w:type="spellStart"/>
      <w:r>
        <w:t>GPOnZ</w:t>
      </w:r>
      <w:proofErr w:type="spellEnd"/>
      <w:r>
        <w:t xml:space="preserve"> (poradniki, wytyczne). Ponad połowa badanych uznała, że </w:t>
      </w:r>
      <w:r w:rsidR="003F5C77">
        <w:t xml:space="preserve">przy tworzeniu programu (lub SIWZ/OPZ) brano pod uwagę zalecenia istniejących poradników i wytycznych dotyczących zawartości </w:t>
      </w:r>
      <w:proofErr w:type="spellStart"/>
      <w:r w:rsidR="003F5C77">
        <w:t>GPOnZ</w:t>
      </w:r>
      <w:proofErr w:type="spellEnd"/>
      <w:r w:rsidR="003F5C77">
        <w:t>.</w:t>
      </w:r>
      <w:r w:rsidR="00FE26C4">
        <w:t xml:space="preserve"> </w:t>
      </w:r>
      <w:r w:rsidR="00FE26C4">
        <w:br/>
      </w:r>
      <w:r w:rsidR="003F5C77">
        <w:t>56% badanych</w:t>
      </w:r>
      <w:r w:rsidR="00FE26C4">
        <w:t xml:space="preserve"> uznało, że</w:t>
      </w:r>
      <w:r w:rsidR="003F5C77">
        <w:t xml:space="preserve"> materiały te</w:t>
      </w:r>
      <w:r>
        <w:t xml:space="preserve"> były zdecydowanie wykorzystywane podczas tworzenia progra</w:t>
      </w:r>
      <w:r w:rsidR="003F5C77">
        <w:t>mu (lub SIWZ/OPZ)</w:t>
      </w:r>
      <w:r>
        <w:t>. Raczej przekonanych o wykorzystaniu istniejących poradników i wytycznych było 19%</w:t>
      </w:r>
      <w:r w:rsidR="00FE26C4">
        <w:t xml:space="preserve"> respondentów</w:t>
      </w:r>
      <w:r>
        <w:t>. Wśród wszystkich badanych</w:t>
      </w:r>
      <w:r w:rsidR="002727E4">
        <w:t>, jedynie 2% badanych stwierdziło, że takie materiały nie były wykorzystywane, a niespełna 1/4 badanych nie potrafiła odpowiedzieć na zadane pytanie (odpowiedź nie wiem) (23%).</w:t>
      </w:r>
    </w:p>
    <w:bookmarkEnd w:id="13"/>
    <w:p w14:paraId="2CAC0018" w14:textId="77777777" w:rsidR="00F40B5F" w:rsidRDefault="00F40B5F"/>
    <w:p w14:paraId="5D8C7494" w14:textId="77777777" w:rsidR="00ED2413" w:rsidRDefault="00ED2413" w:rsidP="00ED2413">
      <w:pPr>
        <w:pStyle w:val="Legenda"/>
        <w:keepNext/>
      </w:pPr>
      <w:bookmarkStart w:id="14" w:name="_Toc39051232"/>
      <w:r>
        <w:lastRenderedPageBreak/>
        <w:t xml:space="preserve">Wykres </w:t>
      </w:r>
      <w:fldSimple w:instr=" SEQ Wykres \* ARABIC ">
        <w:r>
          <w:rPr>
            <w:noProof/>
          </w:rPr>
          <w:t>10</w:t>
        </w:r>
      </w:fldSimple>
      <w:r>
        <w:t xml:space="preserve"> </w:t>
      </w:r>
      <w:r w:rsidRPr="002176DF">
        <w:t>Czy gminny program zawiera charakterystykę zasobu dziedzictwa kulturowego gminy w zakresie…?</w:t>
      </w:r>
      <w:bookmarkEnd w:id="14"/>
    </w:p>
    <w:p w14:paraId="70614620" w14:textId="77777777" w:rsidR="00F40B5F" w:rsidRDefault="00F40B5F" w:rsidP="00F4385B">
      <w:pPr>
        <w:jc w:val="center"/>
      </w:pPr>
      <w:r>
        <w:rPr>
          <w:noProof/>
          <w:lang w:eastAsia="pl-PL"/>
        </w:rPr>
        <w:drawing>
          <wp:inline distT="0" distB="0" distL="0" distR="0" wp14:anchorId="2E2ED967" wp14:editId="47E4BF7D">
            <wp:extent cx="5343525" cy="3790950"/>
            <wp:effectExtent l="0" t="0" r="9525" b="19050"/>
            <wp:docPr id="10" name="Wykres 10" title="Czy gminny program zawiera charakterystykę zasobu dziedzictwa kulturowego gminy w zakresie…? (n=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CC3D33" w14:textId="6B2F3EEF" w:rsidR="00F40B5F" w:rsidRPr="00F810EF" w:rsidRDefault="00760BFF" w:rsidP="00F4385B">
      <w:pPr>
        <w:spacing w:line="360" w:lineRule="auto"/>
        <w:jc w:val="both"/>
      </w:pPr>
      <w:r>
        <w:t>Badani zost</w:t>
      </w:r>
      <w:r w:rsidR="00222512">
        <w:t xml:space="preserve">ali poproszeni o określenie zawartości </w:t>
      </w:r>
      <w:proofErr w:type="spellStart"/>
      <w:r w:rsidR="00222512">
        <w:t>GPOnZ</w:t>
      </w:r>
      <w:proofErr w:type="spellEnd"/>
      <w:r w:rsidR="00222512">
        <w:t xml:space="preserve"> w ich gminie. </w:t>
      </w:r>
      <w:r w:rsidR="003A13E5">
        <w:t>Wyniki pokazują</w:t>
      </w:r>
      <w:r w:rsidR="009A6D78" w:rsidRPr="00F810EF">
        <w:t xml:space="preserve">, że </w:t>
      </w:r>
      <w:proofErr w:type="spellStart"/>
      <w:r w:rsidR="009A6D78" w:rsidRPr="00F810EF">
        <w:t>GPOnZ</w:t>
      </w:r>
      <w:proofErr w:type="spellEnd"/>
      <w:r w:rsidR="009A6D78" w:rsidRPr="00F810EF">
        <w:t xml:space="preserve"> </w:t>
      </w:r>
      <w:r w:rsidR="003A13E5">
        <w:br/>
      </w:r>
      <w:r w:rsidR="009A6D78" w:rsidRPr="00F810EF">
        <w:t xml:space="preserve">w bardzo wysokim stopniu zawierają charakterystykę zasobów dziedzictwa kulturowego, przy czym najczęściej dotyczy to zabytków nieruchomych (96,3%) oraz dziedzictwa archeologicznego (90,3%). Nieco rzadziej, zdaniem respondentów, programy zawierają charakterystykę zabytków ruchomych (73%), natomiast dziedzictwo niematerialne zostało zaprezentowane jedynie w nieco ponad połowie </w:t>
      </w:r>
      <w:r w:rsidR="003A13E5">
        <w:t>G</w:t>
      </w:r>
      <w:r w:rsidR="009A6D78" w:rsidRPr="00F810EF">
        <w:t>minnych programów jednostek samorządowych reprezentowanych przez badanych (54%).</w:t>
      </w:r>
    </w:p>
    <w:p w14:paraId="5C54A5DE" w14:textId="77777777" w:rsidR="00ED2413" w:rsidRDefault="00ED2413" w:rsidP="00ED2413">
      <w:pPr>
        <w:pStyle w:val="Legenda"/>
        <w:keepNext/>
      </w:pPr>
      <w:bookmarkStart w:id="15" w:name="_Toc39051233"/>
      <w:r>
        <w:lastRenderedPageBreak/>
        <w:t xml:space="preserve">Wykres </w:t>
      </w:r>
      <w:fldSimple w:instr=" SEQ Wykres \* ARABIC ">
        <w:r>
          <w:rPr>
            <w:noProof/>
          </w:rPr>
          <w:t>11</w:t>
        </w:r>
      </w:fldSimple>
      <w:r>
        <w:t xml:space="preserve"> </w:t>
      </w:r>
      <w:r w:rsidRPr="00627851">
        <w:t>Czy w Pani (Pana) opinii obowiązujący gminny program spełnia ustawowe cele?</w:t>
      </w:r>
      <w:bookmarkEnd w:id="15"/>
    </w:p>
    <w:p w14:paraId="366C1568" w14:textId="77777777" w:rsidR="00F40B5F" w:rsidRDefault="00F40B5F" w:rsidP="00222512">
      <w:pPr>
        <w:jc w:val="center"/>
      </w:pPr>
      <w:r>
        <w:rPr>
          <w:noProof/>
          <w:lang w:eastAsia="pl-PL"/>
        </w:rPr>
        <w:drawing>
          <wp:inline distT="0" distB="0" distL="0" distR="0" wp14:anchorId="62D27975" wp14:editId="2D92F33B">
            <wp:extent cx="4972050" cy="3857625"/>
            <wp:effectExtent l="0" t="0" r="1905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8418F0" w14:textId="111C3DF5" w:rsidR="0015755C" w:rsidRDefault="005F2A49" w:rsidP="005F2A49">
      <w:pPr>
        <w:spacing w:line="360" w:lineRule="auto"/>
        <w:jc w:val="both"/>
      </w:pPr>
      <w:r>
        <w:t xml:space="preserve">W zakresie oceny zawartości </w:t>
      </w:r>
      <w:proofErr w:type="spellStart"/>
      <w:r>
        <w:t>GPOnZ</w:t>
      </w:r>
      <w:proofErr w:type="spellEnd"/>
      <w:r>
        <w:t>, badani zostali również poproszeni o określenie, czy w ich opinii, obowiązujący program spełnia ustawowe cele. Zdecydowana większość badanych (85%) uznał</w:t>
      </w:r>
      <w:r w:rsidR="003F5C77">
        <w:t>a</w:t>
      </w:r>
      <w:r>
        <w:t xml:space="preserve">, </w:t>
      </w:r>
      <w:r w:rsidR="003A13E5">
        <w:br/>
      </w:r>
      <w:r>
        <w:t xml:space="preserve">że </w:t>
      </w:r>
      <w:proofErr w:type="spellStart"/>
      <w:r w:rsidR="003F5C77">
        <w:t>GPOnZ</w:t>
      </w:r>
      <w:proofErr w:type="spellEnd"/>
      <w:r>
        <w:t xml:space="preserve"> spełnia ustawowe cele, natomiast jedynie 2% badanych wskazała odpowiedź przeciwną. Dla 13% badanych odpowiedź na tak zadane pytanie nie była oczywista i </w:t>
      </w:r>
      <w:r w:rsidR="006E2162">
        <w:t>respondenci nie potrafili</w:t>
      </w:r>
      <w:r>
        <w:t xml:space="preserve"> ocenić </w:t>
      </w:r>
      <w:r w:rsidR="003A13E5">
        <w:t xml:space="preserve">jednoznacznie </w:t>
      </w:r>
      <w:r>
        <w:t>stanu faktycznego.</w:t>
      </w:r>
      <w:r w:rsidR="0015755C">
        <w:t xml:space="preserve"> </w:t>
      </w:r>
    </w:p>
    <w:p w14:paraId="78935971" w14:textId="02414AED" w:rsidR="0015755C" w:rsidRPr="0015755C" w:rsidRDefault="0015755C" w:rsidP="0015755C">
      <w:pPr>
        <w:spacing w:line="360" w:lineRule="auto"/>
        <w:jc w:val="both"/>
      </w:pPr>
      <w:r>
        <w:t>Badani, którzy twierdząco odpowiedzieli na zadane pytanie dotyczące spełniania ustawowych celów przez obowiązujący gminny program, mieli w dalszej kolejności ocenić każdy z realizowanych celów ustawowych pod względem tego czy w ich opinii jest on ważny, czy nie ważny</w:t>
      </w:r>
      <w:r w:rsidR="00EB671A">
        <w:t xml:space="preserve"> w realizacji programu</w:t>
      </w:r>
      <w:r>
        <w:t xml:space="preserve">. Poniżej przedstawiono wyniki odpowiedzi na tak postawione pytanie: </w:t>
      </w:r>
      <w:r w:rsidRPr="0015755C">
        <w:t xml:space="preserve">Które z celów są realizowane poprzez </w:t>
      </w:r>
      <w:r w:rsidR="009A6D78">
        <w:t>gminny</w:t>
      </w:r>
      <w:r w:rsidRPr="0015755C">
        <w:t xml:space="preserve"> program opieki nad zabytkami? Proszę określić każdy z realizowanych celów, na ile ważny jest on w realizacji programu </w:t>
      </w:r>
      <w:r w:rsidR="009A6D78">
        <w:t>w</w:t>
      </w:r>
      <w:r w:rsidRPr="0015755C">
        <w:t xml:space="preserve"> skali 1-5, gdzie 1 oznacza bardzo ważny, a 5 zupełnie nieważny (n=255)</w:t>
      </w:r>
      <w:r w:rsidR="00942179">
        <w:t>.</w:t>
      </w:r>
    </w:p>
    <w:p w14:paraId="76F6F10F" w14:textId="77777777" w:rsidR="00ED2413" w:rsidRDefault="00ED2413" w:rsidP="00ED2413">
      <w:pPr>
        <w:pStyle w:val="Legenda"/>
        <w:keepNext/>
      </w:pPr>
      <w:bookmarkStart w:id="16" w:name="_Toc39051234"/>
      <w:r>
        <w:lastRenderedPageBreak/>
        <w:t xml:space="preserve">Wykres </w:t>
      </w:r>
      <w:fldSimple w:instr=" SEQ Wykres \* ARABIC ">
        <w:r>
          <w:rPr>
            <w:noProof/>
          </w:rPr>
          <w:t>12</w:t>
        </w:r>
      </w:fldSimple>
      <w:r>
        <w:t xml:space="preserve"> </w:t>
      </w:r>
      <w:r w:rsidRPr="00F94184">
        <w:t>Włączenie problemów ochrony zabytków do systemu zadań strategicznych, wynikających z koncepcji przestrzennego zagospodarowania kraju</w:t>
      </w:r>
      <w:bookmarkEnd w:id="16"/>
    </w:p>
    <w:p w14:paraId="7A8AB4E5" w14:textId="1528A0B6" w:rsidR="00F40B5F" w:rsidRDefault="00C802F8" w:rsidP="009F5DBD">
      <w:pPr>
        <w:jc w:val="center"/>
      </w:pPr>
      <w:r w:rsidRPr="00C802F8">
        <w:rPr>
          <w:noProof/>
        </w:rPr>
        <w:t xml:space="preserve"> </w:t>
      </w:r>
      <w:r>
        <w:rPr>
          <w:noProof/>
          <w:lang w:eastAsia="pl-PL"/>
        </w:rPr>
        <w:drawing>
          <wp:inline distT="0" distB="0" distL="0" distR="0" wp14:anchorId="3ED248B0" wp14:editId="7989E995">
            <wp:extent cx="4572000" cy="3192780"/>
            <wp:effectExtent l="0" t="0" r="0" b="7620"/>
            <wp:docPr id="37" name="Wykres 37">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4ABD7D" w14:textId="4EC80497" w:rsidR="00F40B5F" w:rsidRDefault="00AF265C" w:rsidP="00AF265C">
      <w:pPr>
        <w:spacing w:line="360" w:lineRule="auto"/>
        <w:jc w:val="both"/>
      </w:pPr>
      <w:r>
        <w:t>Włączenie problemów ochrony zabytków do systemu zadań strategicznych, wynikających z koncepcji przestrzennego zagospodarowania kraju to zdaniem 96%</w:t>
      </w:r>
      <w:r w:rsidR="00C802F8">
        <w:t xml:space="preserve"> (4% badanych wskazało, że ten cel nie jest realizowany przez </w:t>
      </w:r>
      <w:proofErr w:type="spellStart"/>
      <w:r w:rsidR="00C802F8">
        <w:t>GPOnZ</w:t>
      </w:r>
      <w:proofErr w:type="spellEnd"/>
      <w:r w:rsidR="00C802F8">
        <w:t>)</w:t>
      </w:r>
      <w:r>
        <w:t xml:space="preserve"> badanych cel realizowany przez </w:t>
      </w:r>
      <w:proofErr w:type="spellStart"/>
      <w:r>
        <w:t>GPOnZ</w:t>
      </w:r>
      <w:proofErr w:type="spellEnd"/>
      <w:r>
        <w:t xml:space="preserve">, w tym dla </w:t>
      </w:r>
      <w:r w:rsidR="00DC5239">
        <w:t>większości</w:t>
      </w:r>
      <w:r>
        <w:t xml:space="preserve"> jest to cel ważny</w:t>
      </w:r>
      <w:r w:rsidR="00DC5239">
        <w:t xml:space="preserve"> (33%)</w:t>
      </w:r>
      <w:r>
        <w:t xml:space="preserve"> albo bardzo ważny</w:t>
      </w:r>
      <w:r w:rsidR="00DC5239">
        <w:t xml:space="preserve"> (36%)</w:t>
      </w:r>
      <w:r>
        <w:t xml:space="preserve">, a jedynie dla </w:t>
      </w:r>
      <w:r w:rsidR="00DC5239">
        <w:t xml:space="preserve">5% </w:t>
      </w:r>
      <w:r>
        <w:t xml:space="preserve">nieważny </w:t>
      </w:r>
      <w:r w:rsidR="00EB671A">
        <w:t>lub</w:t>
      </w:r>
      <w:r w:rsidR="00DC5239">
        <w:t xml:space="preserve"> </w:t>
      </w:r>
      <w:r>
        <w:t>zupełnie nieważny</w:t>
      </w:r>
      <w:r w:rsidR="00EB671A">
        <w:t xml:space="preserve"> (4%)</w:t>
      </w:r>
      <w:r>
        <w:t xml:space="preserve">. Relatywnie spory odsetek badanych nie potrafił określić jednoznacznie, czy to ważny czy nieważny cel </w:t>
      </w:r>
      <w:r w:rsidR="00EB671A">
        <w:t xml:space="preserve">z punktu widzenia realizacji programu </w:t>
      </w:r>
      <w:r>
        <w:t>(18%).</w:t>
      </w:r>
    </w:p>
    <w:p w14:paraId="6C542778" w14:textId="77777777" w:rsidR="00ED2413" w:rsidRDefault="00ED2413" w:rsidP="00C26EBE">
      <w:pPr>
        <w:pStyle w:val="Legenda"/>
        <w:keepNext/>
        <w:jc w:val="both"/>
      </w:pPr>
      <w:bookmarkStart w:id="17" w:name="_Toc39051235"/>
      <w:r>
        <w:lastRenderedPageBreak/>
        <w:t xml:space="preserve">Wykres </w:t>
      </w:r>
      <w:fldSimple w:instr=" SEQ Wykres \* ARABIC ">
        <w:r>
          <w:rPr>
            <w:noProof/>
          </w:rPr>
          <w:t>13</w:t>
        </w:r>
      </w:fldSimple>
      <w:r>
        <w:t xml:space="preserve"> </w:t>
      </w:r>
      <w:r w:rsidRPr="00A27B23">
        <w:t>Uwzględnianie uwarunkowań ochrony zabytków, w tym krajobrazu kulturowego i dziedzictwa archeologicznego, łącznie z uwarunkowaniami ochrony przyrody i równowagi ekologicznej</w:t>
      </w:r>
      <w:bookmarkEnd w:id="17"/>
    </w:p>
    <w:p w14:paraId="737B163C" w14:textId="402CC4F0" w:rsidR="00F40B5F" w:rsidRDefault="00C802F8" w:rsidP="00AC4FDA">
      <w:pPr>
        <w:jc w:val="center"/>
      </w:pPr>
      <w:r>
        <w:rPr>
          <w:noProof/>
          <w:lang w:eastAsia="pl-PL"/>
        </w:rPr>
        <w:drawing>
          <wp:inline distT="0" distB="0" distL="0" distR="0" wp14:anchorId="108BEF27" wp14:editId="3AD30073">
            <wp:extent cx="4572000" cy="3200400"/>
            <wp:effectExtent l="0" t="0" r="0" b="0"/>
            <wp:docPr id="38" name="Wykres 38">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10EE83" w14:textId="3CA77A07" w:rsidR="00F40B5F" w:rsidRDefault="00C26EBE" w:rsidP="00C26EBE">
      <w:pPr>
        <w:spacing w:line="360" w:lineRule="auto"/>
        <w:jc w:val="both"/>
      </w:pPr>
      <w:r>
        <w:t xml:space="preserve">Równie często realizowanym celem jest </w:t>
      </w:r>
      <w:r w:rsidR="00754A6F">
        <w:t>uwzględnienie</w:t>
      </w:r>
      <w:r>
        <w:t xml:space="preserve"> uwarunkowań ochrony zabytków w tym krajobrazu kulturowego i dziedzictwa archeologicznego, łącznie z uwarunkowaniami ochrony przyrody i równowagi ekologicznej. Aż 97% badanych uznała, że cel ten jest realizowany przez </w:t>
      </w:r>
      <w:proofErr w:type="spellStart"/>
      <w:r>
        <w:t>GPOnZ</w:t>
      </w:r>
      <w:proofErr w:type="spellEnd"/>
      <w:r w:rsidR="00C802F8">
        <w:t xml:space="preserve"> (3% badanych wskazało, że ten cel nie jest realizowany przez </w:t>
      </w:r>
      <w:proofErr w:type="spellStart"/>
      <w:r w:rsidR="00C802F8">
        <w:t>GPOnZ</w:t>
      </w:r>
      <w:proofErr w:type="spellEnd"/>
      <w:r w:rsidR="00C802F8">
        <w:t>)</w:t>
      </w:r>
      <w:r>
        <w:t>. Zdecydowana większość respondentów oceniła ten cel jako ważny lub bardzo ważny (76%), natomiast jedynie 8% badanych uznał</w:t>
      </w:r>
      <w:r w:rsidR="00EB671A">
        <w:t>o</w:t>
      </w:r>
      <w:r>
        <w:t xml:space="preserve">, że jest to cel raczej nieważny lub zdecydowanie nieważny. </w:t>
      </w:r>
      <w:r w:rsidR="002A5B5C">
        <w:t>Spośród wszystkich respondentów, 13% nie miała jednoznacznego zdania na ten temat.</w:t>
      </w:r>
    </w:p>
    <w:p w14:paraId="289AF507" w14:textId="77777777" w:rsidR="00ED2413" w:rsidRDefault="00ED2413" w:rsidP="00ED2413">
      <w:pPr>
        <w:pStyle w:val="Legenda"/>
        <w:keepNext/>
      </w:pPr>
      <w:bookmarkStart w:id="18" w:name="_Toc39051236"/>
      <w:r>
        <w:t xml:space="preserve">Wykres </w:t>
      </w:r>
      <w:fldSimple w:instr=" SEQ Wykres \* ARABIC ">
        <w:r>
          <w:rPr>
            <w:noProof/>
          </w:rPr>
          <w:t>14</w:t>
        </w:r>
      </w:fldSimple>
      <w:r>
        <w:t xml:space="preserve"> </w:t>
      </w:r>
      <w:r w:rsidRPr="00993B37">
        <w:t>Zahamowanie procesów degradacji zabytków i doprowadzenie do poprawy stanu ich zachowania</w:t>
      </w:r>
      <w:bookmarkEnd w:id="18"/>
    </w:p>
    <w:p w14:paraId="5BB6D46C" w14:textId="3E315EDC" w:rsidR="00F40B5F" w:rsidRDefault="00C802F8" w:rsidP="00812CE4">
      <w:pPr>
        <w:jc w:val="center"/>
      </w:pPr>
      <w:r>
        <w:rPr>
          <w:noProof/>
          <w:lang w:eastAsia="pl-PL"/>
        </w:rPr>
        <w:drawing>
          <wp:inline distT="0" distB="0" distL="0" distR="0" wp14:anchorId="0710FB23" wp14:editId="4BC5176A">
            <wp:extent cx="4572000" cy="2857500"/>
            <wp:effectExtent l="0" t="0" r="0" b="0"/>
            <wp:docPr id="39" name="Wykres 39">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002CFF" w14:textId="05D43029" w:rsidR="00812CE4" w:rsidRDefault="00877235" w:rsidP="00812CE4">
      <w:pPr>
        <w:spacing w:line="360" w:lineRule="auto"/>
        <w:jc w:val="both"/>
      </w:pPr>
      <w:r>
        <w:lastRenderedPageBreak/>
        <w:t xml:space="preserve">Jedynie 2% badanych uznała, że </w:t>
      </w:r>
      <w:r w:rsidR="00EB671A">
        <w:t xml:space="preserve">kolejny </w:t>
      </w:r>
      <w:r>
        <w:t>cel</w:t>
      </w:r>
      <w:r w:rsidR="00EB671A">
        <w:t>,</w:t>
      </w:r>
      <w:r>
        <w:t xml:space="preserve"> zahamowanie procesów degradacji zabytków </w:t>
      </w:r>
      <w:r w:rsidR="00EB671A">
        <w:br/>
      </w:r>
      <w:r>
        <w:t>i doprowadzenie do poprawy stanu ich zachowania</w:t>
      </w:r>
      <w:r w:rsidR="00EB671A">
        <w:t>,</w:t>
      </w:r>
      <w:r>
        <w:t xml:space="preserve"> nie jest realizowany</w:t>
      </w:r>
      <w:r w:rsidR="00517BFC">
        <w:t xml:space="preserve"> poprzez </w:t>
      </w:r>
      <w:proofErr w:type="spellStart"/>
      <w:r w:rsidR="00517BFC">
        <w:t>GPOnZ</w:t>
      </w:r>
      <w:proofErr w:type="spellEnd"/>
      <w:r w:rsidR="002B3D16">
        <w:t xml:space="preserve">. W opinii </w:t>
      </w:r>
      <w:r w:rsidR="00EB671A">
        <w:br/>
      </w:r>
      <w:r w:rsidR="002B3D16">
        <w:t xml:space="preserve">aż 88% badanych jest to cel ważny lub bardzo ważny, a jedynie dla 3% badanych raczej nieważny </w:t>
      </w:r>
      <w:r w:rsidR="00EB671A">
        <w:br/>
      </w:r>
      <w:r w:rsidR="002B3D16">
        <w:t>lub zupełnie nieważny. Odsetek osób, które nie potrafiły jednoznacznie ocenić ważności tego celu wyniósł 7%.</w:t>
      </w:r>
    </w:p>
    <w:p w14:paraId="71CAEC7B" w14:textId="77777777" w:rsidR="00ED2413" w:rsidRDefault="00ED2413" w:rsidP="00ED2413">
      <w:pPr>
        <w:pStyle w:val="Legenda"/>
        <w:keepNext/>
      </w:pPr>
      <w:bookmarkStart w:id="19" w:name="_Toc39051237"/>
      <w:r>
        <w:t xml:space="preserve">Wykres </w:t>
      </w:r>
      <w:fldSimple w:instr=" SEQ Wykres \* ARABIC ">
        <w:r>
          <w:rPr>
            <w:noProof/>
          </w:rPr>
          <w:t>15</w:t>
        </w:r>
      </w:fldSimple>
      <w:r>
        <w:t xml:space="preserve"> </w:t>
      </w:r>
      <w:r w:rsidRPr="00F1244B">
        <w:t>Wyeksponowanie poszczególnych zabytków oraz walorów krajobrazu kulturowego</w:t>
      </w:r>
      <w:bookmarkEnd w:id="19"/>
    </w:p>
    <w:p w14:paraId="10DF0D38" w14:textId="104D210D" w:rsidR="00F40B5F" w:rsidRDefault="00C802F8" w:rsidP="007768D5">
      <w:pPr>
        <w:jc w:val="center"/>
      </w:pPr>
      <w:r>
        <w:rPr>
          <w:noProof/>
          <w:lang w:eastAsia="pl-PL"/>
        </w:rPr>
        <w:drawing>
          <wp:inline distT="0" distB="0" distL="0" distR="0" wp14:anchorId="79F9A8BD" wp14:editId="63201CF7">
            <wp:extent cx="4572000" cy="2857500"/>
            <wp:effectExtent l="0" t="0" r="0" b="0"/>
            <wp:docPr id="40" name="Wykres 40">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0ACB6C" w14:textId="4CF4A87D" w:rsidR="00F40B5F" w:rsidRDefault="00517BFC" w:rsidP="007768D5">
      <w:pPr>
        <w:spacing w:line="360" w:lineRule="auto"/>
        <w:jc w:val="both"/>
      </w:pPr>
      <w:r>
        <w:t>Zdaniem badanych, d</w:t>
      </w:r>
      <w:r w:rsidR="007768D5">
        <w:t xml:space="preserve">okładnie taki sam odsetek </w:t>
      </w:r>
      <w:proofErr w:type="spellStart"/>
      <w:r w:rsidR="007768D5">
        <w:t>GPOnZ</w:t>
      </w:r>
      <w:proofErr w:type="spellEnd"/>
      <w:r w:rsidR="007768D5">
        <w:t xml:space="preserve"> realizuje cel w zakresie wyeksponowania poszczególnych zabytków oraz walorów krajobrazu kulturowego (98%)</w:t>
      </w:r>
      <w:r>
        <w:t xml:space="preserve"> (2% badanych wskazało, </w:t>
      </w:r>
      <w:r w:rsidR="00EB671A">
        <w:br/>
      </w:r>
      <w:r>
        <w:t xml:space="preserve">że ten cel nie jest realizowany przez </w:t>
      </w:r>
      <w:proofErr w:type="spellStart"/>
      <w:r>
        <w:t>GPOnZ</w:t>
      </w:r>
      <w:proofErr w:type="spellEnd"/>
      <w:r>
        <w:t>)</w:t>
      </w:r>
      <w:r w:rsidR="007768D5">
        <w:t xml:space="preserve">. </w:t>
      </w:r>
      <w:r w:rsidR="0020062B">
        <w:t>Wśród badanych, 83% uznał</w:t>
      </w:r>
      <w:r w:rsidR="00EB671A">
        <w:t>o</w:t>
      </w:r>
      <w:r w:rsidR="0020062B">
        <w:t xml:space="preserve">, że jest to cel ważny </w:t>
      </w:r>
      <w:r w:rsidR="00EB671A">
        <w:br/>
      </w:r>
      <w:r w:rsidR="0020062B">
        <w:t>lub bardzo ważny, a jedynie 4% była odmiennego zdania (raczej nieważny lub zupełnie nieważny).</w:t>
      </w:r>
      <w:r w:rsidR="00EB671A">
        <w:t xml:space="preserve"> </w:t>
      </w:r>
      <w:r w:rsidR="00EB671A">
        <w:br/>
      </w:r>
      <w:r w:rsidR="0020062B">
        <w:t xml:space="preserve">Co dziesiąty badany nie potrafił jednoznacznie ocenić ważności tego celu w </w:t>
      </w:r>
      <w:r w:rsidR="00EB671A">
        <w:t xml:space="preserve">realizacji </w:t>
      </w:r>
      <w:proofErr w:type="spellStart"/>
      <w:r w:rsidR="0020062B">
        <w:t>GPOnZ</w:t>
      </w:r>
      <w:proofErr w:type="spellEnd"/>
      <w:r w:rsidR="0020062B">
        <w:t xml:space="preserve"> (10%).</w:t>
      </w:r>
    </w:p>
    <w:p w14:paraId="312AE346" w14:textId="77777777" w:rsidR="00ED2413" w:rsidRDefault="00ED2413" w:rsidP="0020062B">
      <w:pPr>
        <w:pStyle w:val="Legenda"/>
        <w:keepNext/>
        <w:jc w:val="both"/>
      </w:pPr>
      <w:bookmarkStart w:id="20" w:name="_Toc39051238"/>
      <w:r>
        <w:lastRenderedPageBreak/>
        <w:t xml:space="preserve">Wykres </w:t>
      </w:r>
      <w:fldSimple w:instr=" SEQ Wykres \* ARABIC ">
        <w:r>
          <w:rPr>
            <w:noProof/>
          </w:rPr>
          <w:t>16</w:t>
        </w:r>
      </w:fldSimple>
      <w:r>
        <w:t xml:space="preserve"> </w:t>
      </w:r>
      <w:r w:rsidRPr="0022573F">
        <w:t>Podejmowanie działań zwiększających atrakcyjność zabytków dla potrzeb społecznych, turystycznych i edukacyjnych oraz wspieranie inicjatyw sprzyjających wzrostowi środków finansowych na opiekę nad zabytkami</w:t>
      </w:r>
      <w:bookmarkEnd w:id="20"/>
    </w:p>
    <w:p w14:paraId="555DC3A1" w14:textId="11225032" w:rsidR="00F40B5F" w:rsidRDefault="00C802F8" w:rsidP="0020062B">
      <w:pPr>
        <w:jc w:val="center"/>
      </w:pPr>
      <w:r>
        <w:rPr>
          <w:noProof/>
          <w:lang w:eastAsia="pl-PL"/>
        </w:rPr>
        <w:drawing>
          <wp:inline distT="0" distB="0" distL="0" distR="0" wp14:anchorId="6C6B4F59" wp14:editId="6204194D">
            <wp:extent cx="4572000" cy="3421380"/>
            <wp:effectExtent l="0" t="0" r="0" b="7620"/>
            <wp:docPr id="41" name="Wykres 41">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926D11B" w14:textId="07C24977" w:rsidR="00F40B5F" w:rsidRDefault="00517BFC" w:rsidP="0020062B">
      <w:pPr>
        <w:spacing w:line="360" w:lineRule="auto"/>
        <w:jc w:val="both"/>
      </w:pPr>
      <w:r>
        <w:t>Według respondentów t</w:t>
      </w:r>
      <w:r w:rsidR="00023E9F">
        <w:t xml:space="preserve">ak samo często realizowanym celem w </w:t>
      </w:r>
      <w:proofErr w:type="spellStart"/>
      <w:r w:rsidR="00023E9F">
        <w:t>GPOnZ</w:t>
      </w:r>
      <w:proofErr w:type="spellEnd"/>
      <w:r w:rsidR="00023E9F">
        <w:t xml:space="preserve"> jest zwiększanie atrakcyjności zabytków dla potrzeb społecznych, turystycznych i edukacyjnych oraz wspieranie inicjatyw sprzyjających wzrostowi środków finansowych na opiekę nad zabytkami (98%)</w:t>
      </w:r>
      <w:r>
        <w:t xml:space="preserve"> (2% badanych wskazało, że ten cel nie jest realizowany przez </w:t>
      </w:r>
      <w:proofErr w:type="spellStart"/>
      <w:r>
        <w:t>GPOnZ</w:t>
      </w:r>
      <w:proofErr w:type="spellEnd"/>
      <w:r>
        <w:t>).</w:t>
      </w:r>
      <w:r w:rsidR="00023E9F">
        <w:t xml:space="preserve"> Dla 82% badanych jest to cel ważny </w:t>
      </w:r>
      <w:r w:rsidR="00EB671A">
        <w:br/>
      </w:r>
      <w:r w:rsidR="00023E9F">
        <w:t xml:space="preserve">lub bardzo ważny, a dla 4% badanych raczej nieważny lub zupełnie nieważny. Wśród badanych, </w:t>
      </w:r>
      <w:r w:rsidR="00EB671A">
        <w:br/>
      </w:r>
      <w:r w:rsidR="00D316EE">
        <w:t>12% respondentów nie potrafiło jednoznacznie ocenić tego celu.</w:t>
      </w:r>
    </w:p>
    <w:p w14:paraId="3130B594" w14:textId="77777777" w:rsidR="00ED2413" w:rsidRDefault="00ED2413" w:rsidP="00ED2413">
      <w:pPr>
        <w:pStyle w:val="Legenda"/>
        <w:keepNext/>
      </w:pPr>
      <w:bookmarkStart w:id="21" w:name="_Toc39051239"/>
      <w:r>
        <w:lastRenderedPageBreak/>
        <w:t xml:space="preserve">Wykres </w:t>
      </w:r>
      <w:fldSimple w:instr=" SEQ Wykres \* ARABIC ">
        <w:r>
          <w:rPr>
            <w:noProof/>
          </w:rPr>
          <w:t>17</w:t>
        </w:r>
      </w:fldSimple>
      <w:r>
        <w:t xml:space="preserve"> </w:t>
      </w:r>
      <w:r w:rsidRPr="008A2D4A">
        <w:t>Określenie warunków współpracy z właścicielami zabytków, eliminujących sytuacje konfliktowe związane z wykorzystaniem tych zabytków</w:t>
      </w:r>
      <w:bookmarkEnd w:id="21"/>
    </w:p>
    <w:p w14:paraId="34B2AE28" w14:textId="7FB689C6" w:rsidR="00F40B5F" w:rsidRDefault="00C802F8" w:rsidP="0020062B">
      <w:pPr>
        <w:jc w:val="center"/>
      </w:pPr>
      <w:r>
        <w:rPr>
          <w:noProof/>
          <w:lang w:eastAsia="pl-PL"/>
        </w:rPr>
        <w:drawing>
          <wp:inline distT="0" distB="0" distL="0" distR="0" wp14:anchorId="18D0637F" wp14:editId="524B9C8D">
            <wp:extent cx="4572000" cy="3063240"/>
            <wp:effectExtent l="0" t="0" r="0" b="3810"/>
            <wp:docPr id="42" name="Wykres 42">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D001A2" w14:textId="0A1D16D0" w:rsidR="00F40B5F" w:rsidRDefault="00CE45EC" w:rsidP="00CE45EC">
      <w:pPr>
        <w:spacing w:line="360" w:lineRule="auto"/>
        <w:jc w:val="both"/>
      </w:pPr>
      <w:r>
        <w:t xml:space="preserve">Określenie warunków współpracy z właścicielami zabytków, eliminujących </w:t>
      </w:r>
      <w:r w:rsidR="009A6D78">
        <w:t>sytuacje</w:t>
      </w:r>
      <w:r>
        <w:t xml:space="preserve"> konfliktowe związane z wykorzystaniem tych zabytków jest, zdaniem badanych, celem realizowanym przez</w:t>
      </w:r>
      <w:r w:rsidR="0028258E">
        <w:br/>
      </w:r>
      <w:r>
        <w:t xml:space="preserve"> 93% </w:t>
      </w:r>
      <w:proofErr w:type="spellStart"/>
      <w:r>
        <w:t>GPOnZ</w:t>
      </w:r>
      <w:proofErr w:type="spellEnd"/>
      <w:r w:rsidR="00517BFC">
        <w:t xml:space="preserve"> (7% badanych wskazało, że ten cel nie jest realizowany przez </w:t>
      </w:r>
      <w:proofErr w:type="spellStart"/>
      <w:r w:rsidR="00517BFC">
        <w:t>GPOnZ</w:t>
      </w:r>
      <w:proofErr w:type="spellEnd"/>
      <w:r w:rsidR="00517BFC">
        <w:t>).</w:t>
      </w:r>
      <w:r>
        <w:t xml:space="preserve"> Dla 64% badanych jest to cel ważny lub bardzo ważny, a dla 12% raczej nieważny lub zupełnie nieważny. Niemal co piąty (17%) badany nie posiadał jednoznacznego zdania na ten temat.</w:t>
      </w:r>
    </w:p>
    <w:p w14:paraId="57DB7A2B" w14:textId="77777777" w:rsidR="00ED2413" w:rsidRDefault="00ED2413" w:rsidP="00ED2413">
      <w:pPr>
        <w:pStyle w:val="Legenda"/>
        <w:keepNext/>
      </w:pPr>
      <w:bookmarkStart w:id="22" w:name="_Toc39051240"/>
      <w:r>
        <w:t xml:space="preserve">Wykres </w:t>
      </w:r>
      <w:fldSimple w:instr=" SEQ Wykres \* ARABIC ">
        <w:r>
          <w:rPr>
            <w:noProof/>
          </w:rPr>
          <w:t>18</w:t>
        </w:r>
      </w:fldSimple>
      <w:r>
        <w:t xml:space="preserve"> </w:t>
      </w:r>
      <w:r w:rsidRPr="00FA6E19">
        <w:t>Podejmowanie przedsięwzięć umożliwiających tworzenie miejsc pracy związanych z opieką nad zabytkami</w:t>
      </w:r>
      <w:bookmarkEnd w:id="22"/>
    </w:p>
    <w:p w14:paraId="19EAA70E" w14:textId="219F0761" w:rsidR="00F40B5F" w:rsidRDefault="00C802F8" w:rsidP="003E033E">
      <w:pPr>
        <w:jc w:val="center"/>
      </w:pPr>
      <w:r>
        <w:rPr>
          <w:noProof/>
          <w:lang w:eastAsia="pl-PL"/>
        </w:rPr>
        <w:drawing>
          <wp:inline distT="0" distB="0" distL="0" distR="0" wp14:anchorId="6CEAD3ED" wp14:editId="39C1B78C">
            <wp:extent cx="4572000" cy="3017520"/>
            <wp:effectExtent l="0" t="0" r="0" b="11430"/>
            <wp:docPr id="43" name="Wykres 43">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1778FC" w14:textId="0DE18636" w:rsidR="00F40B5F" w:rsidRDefault="003E033E" w:rsidP="003E033E">
      <w:pPr>
        <w:spacing w:line="360" w:lineRule="auto"/>
        <w:jc w:val="both"/>
      </w:pPr>
      <w:r>
        <w:lastRenderedPageBreak/>
        <w:t>Ostatni cel, o który zostali zapytani respondenci, zdecydowanie najbardziej zróżnicował odpowiedzi respondentów.</w:t>
      </w:r>
      <w:r w:rsidR="000D41AC">
        <w:t xml:space="preserve"> Według badanych, cel ten realizowany jest przez 90% </w:t>
      </w:r>
      <w:proofErr w:type="spellStart"/>
      <w:r w:rsidR="000D41AC">
        <w:t>GPOnZ</w:t>
      </w:r>
      <w:proofErr w:type="spellEnd"/>
      <w:r w:rsidR="00517BFC">
        <w:t xml:space="preserve"> (10% badanych wskazało, że ten cel nie jest realizowany przez </w:t>
      </w:r>
      <w:proofErr w:type="spellStart"/>
      <w:r w:rsidR="00517BFC">
        <w:t>GPOnZ</w:t>
      </w:r>
      <w:proofErr w:type="spellEnd"/>
      <w:r w:rsidR="00517BFC">
        <w:t>)</w:t>
      </w:r>
      <w:r w:rsidR="004C271B">
        <w:t>, w tym dla 3</w:t>
      </w:r>
      <w:r w:rsidR="0073260A">
        <w:t>7</w:t>
      </w:r>
      <w:r w:rsidR="004C271B">
        <w:t xml:space="preserve">% badanych jest to cel ważny </w:t>
      </w:r>
      <w:r w:rsidR="0028258E">
        <w:br/>
      </w:r>
      <w:r w:rsidR="004C271B">
        <w:t>lub bardzo ważny, a dla 35% raczej nieważny lub zupełnie nieważny. Aż 18% badanych nie potrafił</w:t>
      </w:r>
      <w:r w:rsidR="00EB671A">
        <w:t>o</w:t>
      </w:r>
      <w:r w:rsidR="004C271B">
        <w:t xml:space="preserve"> jednoznacznie ocenić czy jest to cel ważny, czy nieważny.</w:t>
      </w:r>
    </w:p>
    <w:p w14:paraId="51893E87" w14:textId="77777777" w:rsidR="00ED2413" w:rsidRDefault="00ED2413" w:rsidP="00ED2413">
      <w:pPr>
        <w:pStyle w:val="Legenda"/>
        <w:keepNext/>
      </w:pPr>
      <w:bookmarkStart w:id="23" w:name="_Toc39051241"/>
      <w:r>
        <w:t xml:space="preserve">Wykres </w:t>
      </w:r>
      <w:fldSimple w:instr=" SEQ Wykres \* ARABIC ">
        <w:r>
          <w:rPr>
            <w:noProof/>
          </w:rPr>
          <w:t>19</w:t>
        </w:r>
      </w:fldSimple>
      <w:r>
        <w:t xml:space="preserve"> </w:t>
      </w:r>
      <w:r w:rsidRPr="00C8035D">
        <w:t>Czy są jakieś inne cele realizowane poprzez gminy program opieki nad zabytkami?</w:t>
      </w:r>
      <w:bookmarkEnd w:id="23"/>
    </w:p>
    <w:p w14:paraId="193098DD" w14:textId="77777777" w:rsidR="00F40B5F" w:rsidRDefault="00F40B5F" w:rsidP="008147A9">
      <w:pPr>
        <w:jc w:val="center"/>
      </w:pPr>
      <w:r>
        <w:rPr>
          <w:noProof/>
          <w:lang w:eastAsia="pl-PL"/>
        </w:rPr>
        <w:drawing>
          <wp:inline distT="0" distB="0" distL="0" distR="0" wp14:anchorId="0142C97D" wp14:editId="57AB4608">
            <wp:extent cx="4972050" cy="3857625"/>
            <wp:effectExtent l="0" t="0" r="19050"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650543" w14:textId="77777777" w:rsidR="00F40B5F" w:rsidRDefault="00163B1F" w:rsidP="009A6D78">
      <w:pPr>
        <w:spacing w:line="360" w:lineRule="auto"/>
        <w:jc w:val="both"/>
      </w:pPr>
      <w:r>
        <w:t xml:space="preserve">Oprócz celów, o które respondenci zostali zapytani wprost (o ich realizację oraz ocenę), badani mieli też możliwość uzupełnienia swoich odpowiedzi o dodatkowe cele, które ich zdaniem realizuje </w:t>
      </w:r>
      <w:proofErr w:type="spellStart"/>
      <w:r>
        <w:t>GPOnZ</w:t>
      </w:r>
      <w:proofErr w:type="spellEnd"/>
      <w:r>
        <w:t xml:space="preserve">. Z takiej możliwości uzupełnienia skorzystało 7% badanych, wskazując na </w:t>
      </w:r>
      <w:r w:rsidR="0085359E">
        <w:t>poniżej przedstawione cele.</w:t>
      </w:r>
    </w:p>
    <w:tbl>
      <w:tblPr>
        <w:tblStyle w:val="Jasnalistaakcent3"/>
        <w:tblW w:w="8481" w:type="dxa"/>
        <w:jc w:val="center"/>
        <w:tblLook w:val="04A0" w:firstRow="1" w:lastRow="0" w:firstColumn="1" w:lastColumn="0" w:noHBand="0" w:noVBand="1"/>
      </w:tblPr>
      <w:tblGrid>
        <w:gridCol w:w="8481"/>
      </w:tblGrid>
      <w:tr w:rsidR="00F40B5F" w:rsidRPr="00F40B5F" w14:paraId="345A5CB1" w14:textId="77777777" w:rsidTr="0085359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5687D745" w14:textId="5B1695EB" w:rsidR="00F40B5F" w:rsidRPr="0085359E" w:rsidRDefault="00710778" w:rsidP="00F40B5F">
            <w:pPr>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I</w:t>
            </w:r>
            <w:r w:rsidRPr="00710778">
              <w:rPr>
                <w:rFonts w:ascii="Tahoma" w:eastAsia="Times New Roman" w:hAnsi="Tahoma" w:cs="Tahoma"/>
                <w:color w:val="000000"/>
                <w:sz w:val="20"/>
                <w:szCs w:val="20"/>
                <w:lang w:eastAsia="pl-PL"/>
              </w:rPr>
              <w:t xml:space="preserve">nne cele realizowane poprzez </w:t>
            </w:r>
            <w:r w:rsidR="00EB671A">
              <w:rPr>
                <w:rFonts w:ascii="Tahoma" w:eastAsia="Times New Roman" w:hAnsi="Tahoma" w:cs="Tahoma"/>
                <w:color w:val="000000"/>
                <w:sz w:val="20"/>
                <w:szCs w:val="20"/>
                <w:lang w:eastAsia="pl-PL"/>
              </w:rPr>
              <w:t>G</w:t>
            </w:r>
            <w:r w:rsidRPr="00710778">
              <w:rPr>
                <w:rFonts w:ascii="Tahoma" w:eastAsia="Times New Roman" w:hAnsi="Tahoma" w:cs="Tahoma"/>
                <w:color w:val="000000"/>
                <w:sz w:val="20"/>
                <w:szCs w:val="20"/>
                <w:lang w:eastAsia="pl-PL"/>
              </w:rPr>
              <w:t>miny program opieki nad zabytkami</w:t>
            </w:r>
          </w:p>
        </w:tc>
      </w:tr>
      <w:tr w:rsidR="00F40B5F" w:rsidRPr="00F40B5F" w14:paraId="4279158A"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9A2B7FD"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cele społeczne, wycieczki edukacyjne</w:t>
            </w:r>
          </w:p>
        </w:tc>
      </w:tr>
      <w:tr w:rsidR="00F40B5F" w:rsidRPr="00F40B5F" w14:paraId="305311C3"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3A3C248D"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dokumentowanie działań</w:t>
            </w:r>
          </w:p>
        </w:tc>
      </w:tr>
      <w:tr w:rsidR="00F40B5F" w:rsidRPr="00F40B5F" w14:paraId="28011481"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7DDD25D3"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dokumentowanie dziedzictwa kulturowego</w:t>
            </w:r>
          </w:p>
        </w:tc>
      </w:tr>
      <w:tr w:rsidR="00F40B5F" w:rsidRPr="00F40B5F" w14:paraId="57D433EA"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4C7C4E49"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dokumentowanie i badania dziedzictwa kulturowego</w:t>
            </w:r>
          </w:p>
        </w:tc>
      </w:tr>
      <w:tr w:rsidR="00F40B5F" w:rsidRPr="00F40B5F" w14:paraId="45B3D692"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2D87958"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 xml:space="preserve">finansowanie zabytków ze środków </w:t>
            </w:r>
            <w:r w:rsidR="0085359E" w:rsidRPr="0085359E">
              <w:rPr>
                <w:rFonts w:ascii="Calibri" w:eastAsia="Times New Roman" w:hAnsi="Calibri" w:cs="Calibri"/>
                <w:b w:val="0"/>
                <w:color w:val="000000"/>
                <w:lang w:eastAsia="pl-PL"/>
              </w:rPr>
              <w:t>zewnętrznych</w:t>
            </w:r>
          </w:p>
        </w:tc>
      </w:tr>
      <w:tr w:rsidR="00F40B5F" w:rsidRPr="00F40B5F" w14:paraId="4903681E"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1F3B8253"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gminne obchody Dnia Zabytków</w:t>
            </w:r>
          </w:p>
        </w:tc>
      </w:tr>
      <w:tr w:rsidR="00F40B5F" w:rsidRPr="00F40B5F" w14:paraId="7439D5F9"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22BE290E" w14:textId="5BE5E7AD" w:rsidR="00F40B5F" w:rsidRPr="0085359E" w:rsidRDefault="00AE5600" w:rsidP="00F40B5F">
            <w:pPr>
              <w:rPr>
                <w:rFonts w:ascii="Calibri" w:eastAsia="Times New Roman" w:hAnsi="Calibri" w:cs="Calibri"/>
                <w:b w:val="0"/>
                <w:color w:val="000000"/>
                <w:lang w:eastAsia="pl-PL"/>
              </w:rPr>
            </w:pPr>
            <w:r>
              <w:rPr>
                <w:rFonts w:ascii="Calibri" w:eastAsia="Times New Roman" w:hAnsi="Calibri" w:cs="Calibri"/>
                <w:b w:val="0"/>
                <w:color w:val="000000"/>
                <w:lang w:eastAsia="pl-PL"/>
              </w:rPr>
              <w:t>ewidencja</w:t>
            </w:r>
            <w:r w:rsidR="008B7BC9">
              <w:rPr>
                <w:rFonts w:ascii="Calibri" w:eastAsia="Times New Roman" w:hAnsi="Calibri" w:cs="Calibri"/>
                <w:b w:val="0"/>
                <w:color w:val="000000"/>
                <w:lang w:eastAsia="pl-PL"/>
              </w:rPr>
              <w:t xml:space="preserve"> zabytków znajdujących się na terenie gminy</w:t>
            </w:r>
          </w:p>
        </w:tc>
      </w:tr>
      <w:tr w:rsidR="00F40B5F" w:rsidRPr="00F40B5F" w14:paraId="53554DCC"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69D2B421"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konkursy plastyczne</w:t>
            </w:r>
          </w:p>
        </w:tc>
      </w:tr>
      <w:tr w:rsidR="00F40B5F" w:rsidRPr="00F40B5F" w14:paraId="49381298"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A9675F6"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 xml:space="preserve">opieka nad </w:t>
            </w:r>
            <w:r w:rsidR="0085359E" w:rsidRPr="0085359E">
              <w:rPr>
                <w:rFonts w:ascii="Calibri" w:eastAsia="Times New Roman" w:hAnsi="Calibri" w:cs="Calibri"/>
                <w:b w:val="0"/>
                <w:color w:val="000000"/>
                <w:lang w:eastAsia="pl-PL"/>
              </w:rPr>
              <w:t>cmentarzami</w:t>
            </w:r>
            <w:r w:rsidRPr="0085359E">
              <w:rPr>
                <w:rFonts w:ascii="Calibri" w:eastAsia="Times New Roman" w:hAnsi="Calibri" w:cs="Calibri"/>
                <w:b w:val="0"/>
                <w:color w:val="000000"/>
                <w:lang w:eastAsia="pl-PL"/>
              </w:rPr>
              <w:t xml:space="preserve"> wojennymi</w:t>
            </w:r>
          </w:p>
        </w:tc>
      </w:tr>
      <w:tr w:rsidR="00F40B5F" w:rsidRPr="00F40B5F" w14:paraId="0EEF2A61"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72E1BDA"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pozyskanie dotacji na konserwacje zabytków</w:t>
            </w:r>
          </w:p>
        </w:tc>
      </w:tr>
      <w:tr w:rsidR="00F40B5F" w:rsidRPr="00F40B5F" w14:paraId="1F9131BC"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83976DA"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lastRenderedPageBreak/>
              <w:t>promocja dziedzictwa kulturowego</w:t>
            </w:r>
          </w:p>
        </w:tc>
      </w:tr>
      <w:tr w:rsidR="00F40B5F" w:rsidRPr="00F40B5F" w14:paraId="14D3C7E3"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202DB70A"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promocja gminy, rozwój produktu turystycznego</w:t>
            </w:r>
          </w:p>
        </w:tc>
      </w:tr>
      <w:tr w:rsidR="00F40B5F" w:rsidRPr="00F40B5F" w14:paraId="19153740"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1BA80D5C"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propagowanie idei ochrony zabytków wśród młodzieży szkolnej</w:t>
            </w:r>
          </w:p>
        </w:tc>
      </w:tr>
      <w:tr w:rsidR="00F40B5F" w:rsidRPr="00F40B5F" w14:paraId="25D41E7E"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5DF547E6"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rewitalizacja</w:t>
            </w:r>
          </w:p>
        </w:tc>
      </w:tr>
      <w:tr w:rsidR="00F40B5F" w:rsidRPr="00F40B5F" w14:paraId="5A63FE1D"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55A29CBE"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utworzenie bazy cennych zabytków w gminie, które należy objąć ochroną</w:t>
            </w:r>
          </w:p>
        </w:tc>
      </w:tr>
      <w:tr w:rsidR="00F40B5F" w:rsidRPr="00F40B5F" w14:paraId="4AA3AE7D" w14:textId="77777777" w:rsidTr="0085359E">
        <w:trPr>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49187740" w14:textId="77777777" w:rsidR="00F40B5F" w:rsidRPr="0085359E" w:rsidRDefault="0085359E"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współpraca</w:t>
            </w:r>
            <w:r w:rsidR="00F40B5F" w:rsidRPr="0085359E">
              <w:rPr>
                <w:rFonts w:ascii="Calibri" w:eastAsia="Times New Roman" w:hAnsi="Calibri" w:cs="Calibri"/>
                <w:b w:val="0"/>
                <w:color w:val="000000"/>
                <w:lang w:eastAsia="pl-PL"/>
              </w:rPr>
              <w:t xml:space="preserve"> z kołem </w:t>
            </w:r>
            <w:r w:rsidRPr="0085359E">
              <w:rPr>
                <w:rFonts w:ascii="Calibri" w:eastAsia="Times New Roman" w:hAnsi="Calibri" w:cs="Calibri"/>
                <w:b w:val="0"/>
                <w:color w:val="000000"/>
                <w:lang w:eastAsia="pl-PL"/>
              </w:rPr>
              <w:t>gospodyń</w:t>
            </w:r>
            <w:r w:rsidR="00F40B5F" w:rsidRPr="0085359E">
              <w:rPr>
                <w:rFonts w:ascii="Calibri" w:eastAsia="Times New Roman" w:hAnsi="Calibri" w:cs="Calibri"/>
                <w:b w:val="0"/>
                <w:color w:val="000000"/>
                <w:lang w:eastAsia="pl-PL"/>
              </w:rPr>
              <w:t xml:space="preserve"> wiejskich, opieka uczniów nad mogiłami, </w:t>
            </w:r>
            <w:r w:rsidRPr="0085359E">
              <w:rPr>
                <w:rFonts w:ascii="Calibri" w:eastAsia="Times New Roman" w:hAnsi="Calibri" w:cs="Calibri"/>
                <w:b w:val="0"/>
                <w:color w:val="000000"/>
                <w:lang w:eastAsia="pl-PL"/>
              </w:rPr>
              <w:t>współpraca</w:t>
            </w:r>
            <w:r w:rsidR="00F40B5F" w:rsidRPr="0085359E">
              <w:rPr>
                <w:rFonts w:ascii="Calibri" w:eastAsia="Times New Roman" w:hAnsi="Calibri" w:cs="Calibri"/>
                <w:b w:val="0"/>
                <w:color w:val="000000"/>
                <w:lang w:eastAsia="pl-PL"/>
              </w:rPr>
              <w:t xml:space="preserve"> ze szkołami</w:t>
            </w:r>
          </w:p>
        </w:tc>
      </w:tr>
      <w:tr w:rsidR="00F40B5F" w:rsidRPr="00F40B5F" w14:paraId="6759E26E" w14:textId="77777777" w:rsidTr="0085359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81" w:type="dxa"/>
            <w:noWrap/>
            <w:hideMark/>
          </w:tcPr>
          <w:p w14:paraId="0469BBE5" w14:textId="77777777" w:rsidR="00F40B5F" w:rsidRPr="0085359E" w:rsidRDefault="00F40B5F" w:rsidP="00F40B5F">
            <w:pPr>
              <w:rPr>
                <w:rFonts w:ascii="Calibri" w:eastAsia="Times New Roman" w:hAnsi="Calibri" w:cs="Calibri"/>
                <w:b w:val="0"/>
                <w:color w:val="000000"/>
                <w:lang w:eastAsia="pl-PL"/>
              </w:rPr>
            </w:pPr>
            <w:r w:rsidRPr="0085359E">
              <w:rPr>
                <w:rFonts w:ascii="Calibri" w:eastAsia="Times New Roman" w:hAnsi="Calibri" w:cs="Calibri"/>
                <w:b w:val="0"/>
                <w:color w:val="000000"/>
                <w:lang w:eastAsia="pl-PL"/>
              </w:rPr>
              <w:t xml:space="preserve">zorganizowanie konkursu na najlepiej </w:t>
            </w:r>
            <w:proofErr w:type="spellStart"/>
            <w:r w:rsidR="0085359E">
              <w:rPr>
                <w:rFonts w:ascii="Calibri" w:eastAsia="Times New Roman" w:hAnsi="Calibri" w:cs="Calibri"/>
                <w:b w:val="0"/>
                <w:color w:val="000000"/>
                <w:lang w:eastAsia="pl-PL"/>
              </w:rPr>
              <w:t>zaopiekowan</w:t>
            </w:r>
            <w:r w:rsidR="0085359E" w:rsidRPr="0085359E">
              <w:rPr>
                <w:rFonts w:ascii="Calibri" w:eastAsia="Times New Roman" w:hAnsi="Calibri" w:cs="Calibri"/>
                <w:b w:val="0"/>
                <w:color w:val="000000"/>
                <w:lang w:eastAsia="pl-PL"/>
              </w:rPr>
              <w:t>y</w:t>
            </w:r>
            <w:proofErr w:type="spellEnd"/>
            <w:r w:rsidRPr="0085359E">
              <w:rPr>
                <w:rFonts w:ascii="Calibri" w:eastAsia="Times New Roman" w:hAnsi="Calibri" w:cs="Calibri"/>
                <w:b w:val="0"/>
                <w:color w:val="000000"/>
                <w:lang w:eastAsia="pl-PL"/>
              </w:rPr>
              <w:t xml:space="preserve"> obiekt zabytkowy w gminie</w:t>
            </w:r>
          </w:p>
        </w:tc>
      </w:tr>
    </w:tbl>
    <w:p w14:paraId="7E509689" w14:textId="44B5B361" w:rsidR="00F40B5F" w:rsidRDefault="006E2923" w:rsidP="006E2923">
      <w:pPr>
        <w:spacing w:line="360" w:lineRule="auto"/>
        <w:jc w:val="both"/>
      </w:pPr>
      <w:r>
        <w:t xml:space="preserve">Jak pokazuje tabela, dodatkowe cele, na które wskazali respondenci są zróżnicowane. Wskazują, </w:t>
      </w:r>
      <w:r w:rsidR="0028258E">
        <w:br/>
      </w:r>
      <w:r>
        <w:t xml:space="preserve">że </w:t>
      </w:r>
      <w:proofErr w:type="spellStart"/>
      <w:r>
        <w:t>GPOnZ</w:t>
      </w:r>
      <w:proofErr w:type="spellEnd"/>
      <w:r>
        <w:t xml:space="preserve"> pełni funkcję promocyjno-informacyjną, archiwizującą, aktywizującą i włączającą. </w:t>
      </w:r>
      <w:r w:rsidR="0028258E">
        <w:br/>
      </w:r>
      <w:r>
        <w:t xml:space="preserve">Są to zatem cenne działania z zakresu społecznego, ekonomicznego, infrastrukturalnego </w:t>
      </w:r>
      <w:r w:rsidR="0028258E">
        <w:br/>
      </w:r>
      <w:r>
        <w:t>oraz administracyjnego.</w:t>
      </w:r>
      <w:r w:rsidR="009A6D78">
        <w:t xml:space="preserve"> </w:t>
      </w:r>
      <w:r w:rsidR="009A6D78" w:rsidRPr="00F810EF">
        <w:t xml:space="preserve">Należy zwrócić uwagę, że respondenci w ramach odpowiedzi „inne cele realizowane poprzez </w:t>
      </w:r>
      <w:proofErr w:type="spellStart"/>
      <w:r w:rsidR="009A6D78" w:rsidRPr="00F810EF">
        <w:t>GPOnZ</w:t>
      </w:r>
      <w:proofErr w:type="spellEnd"/>
      <w:r w:rsidR="009A6D78" w:rsidRPr="00F810EF">
        <w:t xml:space="preserve">” niejednokrotnie wskazywali na cele zawierające się w ustawie. </w:t>
      </w:r>
      <w:r w:rsidR="0028258E">
        <w:br/>
      </w:r>
      <w:r w:rsidR="00320BDB" w:rsidRPr="00F810EF">
        <w:t xml:space="preserve">Np. promocja, edukacja, finansowanie to realizacja ustawowego celu – „podejmowanie działań zwiększających atrakcyjność zabytków dla potrzeb społecznych, turystycznych i edukacyjnych </w:t>
      </w:r>
      <w:r w:rsidR="0028258E">
        <w:br/>
      </w:r>
      <w:r w:rsidR="00320BDB" w:rsidRPr="00F810EF">
        <w:t>oraz wspieranie inicjatyw sprzyjających wzrostowi środków finansowych na opiekę nad zabytkami”. Zatem analitycznie, ze względu na rodzaj udzielonej odpowiedzi należy je traktować osobno, jednak merytorycznie, zawierają się we wcześniej opisanych celach ustawowych, co mogłoby w niewielkim stopniu zmienić procentowy rozkład odpowiedzi na pytania ich dotyczące.</w:t>
      </w:r>
    </w:p>
    <w:p w14:paraId="74ABFA48" w14:textId="77777777" w:rsidR="00ED2413" w:rsidRDefault="00ED2413" w:rsidP="00ED2413">
      <w:pPr>
        <w:pStyle w:val="Legenda"/>
        <w:keepNext/>
      </w:pPr>
      <w:bookmarkStart w:id="24" w:name="_Toc39051242"/>
      <w:r>
        <w:t xml:space="preserve">Wykres </w:t>
      </w:r>
      <w:fldSimple w:instr=" SEQ Wykres \* ARABIC ">
        <w:r>
          <w:rPr>
            <w:noProof/>
          </w:rPr>
          <w:t>20</w:t>
        </w:r>
      </w:fldSimple>
      <w:r>
        <w:t xml:space="preserve"> </w:t>
      </w:r>
      <w:r w:rsidRPr="00735BB5">
        <w:t>Czy gminny program zawiera wskaźniki pozwalające zobiektywizować ocenę realizacji przyjętych działań i zadań?</w:t>
      </w:r>
      <w:bookmarkEnd w:id="24"/>
    </w:p>
    <w:p w14:paraId="04AD8762" w14:textId="77777777" w:rsidR="00F40B5F" w:rsidRDefault="00F40B5F" w:rsidP="004F076F">
      <w:pPr>
        <w:jc w:val="center"/>
      </w:pPr>
      <w:r>
        <w:rPr>
          <w:noProof/>
          <w:lang w:eastAsia="pl-PL"/>
        </w:rPr>
        <w:drawing>
          <wp:inline distT="0" distB="0" distL="0" distR="0" wp14:anchorId="653820D0" wp14:editId="60AA8861">
            <wp:extent cx="4972050" cy="3857625"/>
            <wp:effectExtent l="0" t="0" r="19050" b="952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02F6B62" w14:textId="244870D3" w:rsidR="004F076F" w:rsidRDefault="004F076F" w:rsidP="004F076F">
      <w:pPr>
        <w:spacing w:line="360" w:lineRule="auto"/>
        <w:jc w:val="both"/>
      </w:pPr>
      <w:r>
        <w:lastRenderedPageBreak/>
        <w:t xml:space="preserve">Kiedy respondenci udzielili informacji na </w:t>
      </w:r>
      <w:bookmarkStart w:id="25" w:name="_Hlk38981968"/>
      <w:r>
        <w:t>temat zawartości</w:t>
      </w:r>
      <w:r w:rsidR="00AF3E1B">
        <w:t xml:space="preserve"> merytorycznej</w:t>
      </w:r>
      <w:r>
        <w:t xml:space="preserve"> </w:t>
      </w:r>
      <w:proofErr w:type="spellStart"/>
      <w:r>
        <w:t>GPOnZ</w:t>
      </w:r>
      <w:proofErr w:type="spellEnd"/>
      <w:r>
        <w:t xml:space="preserve">, zostali również poproszeni o </w:t>
      </w:r>
      <w:r w:rsidR="00E12001">
        <w:t>ocenę</w:t>
      </w:r>
      <w:r w:rsidR="00AF3E1B">
        <w:t xml:space="preserve"> gminnego programu pod kątem możliwości k</w:t>
      </w:r>
      <w:r w:rsidR="00C678DB">
        <w:t xml:space="preserve">ontroli i oceny jego wdrażania. </w:t>
      </w:r>
      <w:r w:rsidR="0028258E">
        <w:br/>
      </w:r>
      <w:r w:rsidR="00C678DB">
        <w:t>W pierwszej kolejności badani mieli określić, czy program zawiera wskaźniki pozwalające zobiektywizować ocenę realizacji przyjętych działań i z</w:t>
      </w:r>
      <w:r w:rsidR="00E12001">
        <w:t>a</w:t>
      </w:r>
      <w:r w:rsidR="00C678DB">
        <w:t>dań. Równo 2/3 badanych określił</w:t>
      </w:r>
      <w:r w:rsidR="006D35F3">
        <w:t>o</w:t>
      </w:r>
      <w:r w:rsidR="00C678DB">
        <w:t xml:space="preserve">, że </w:t>
      </w:r>
      <w:proofErr w:type="spellStart"/>
      <w:r w:rsidR="00C678DB">
        <w:t>GPOnZ</w:t>
      </w:r>
      <w:proofErr w:type="spellEnd"/>
      <w:r w:rsidR="00C678DB">
        <w:t xml:space="preserve"> posiada wskaźniki</w:t>
      </w:r>
      <w:r w:rsidR="00AB3BCF">
        <w:t xml:space="preserve"> umożliwiające zobiektywizowaną ocenę realizacji przyjętych działań i zadań</w:t>
      </w:r>
      <w:r w:rsidR="00C678DB">
        <w:t xml:space="preserve">, </w:t>
      </w:r>
      <w:r w:rsidR="0028258E">
        <w:br/>
      </w:r>
      <w:r w:rsidR="00C678DB">
        <w:t xml:space="preserve">a 1/3 </w:t>
      </w:r>
      <w:r w:rsidR="006D35F3">
        <w:t xml:space="preserve">badanych </w:t>
      </w:r>
      <w:r w:rsidR="00C678DB">
        <w:t>uznała, że programy nie posiadają takich wskaźników.</w:t>
      </w:r>
      <w:r w:rsidR="00F50597">
        <w:t xml:space="preserve"> </w:t>
      </w:r>
      <w:bookmarkEnd w:id="25"/>
    </w:p>
    <w:p w14:paraId="06374B99" w14:textId="77777777" w:rsidR="00ED2413" w:rsidRDefault="00ED2413" w:rsidP="00ED2413">
      <w:pPr>
        <w:pStyle w:val="Legenda"/>
        <w:keepNext/>
      </w:pPr>
      <w:bookmarkStart w:id="26" w:name="_Toc39051243"/>
      <w:r>
        <w:t xml:space="preserve">Wykres </w:t>
      </w:r>
      <w:fldSimple w:instr=" SEQ Wykres \* ARABIC ">
        <w:r>
          <w:rPr>
            <w:noProof/>
          </w:rPr>
          <w:t>21</w:t>
        </w:r>
      </w:fldSimple>
      <w:r>
        <w:t xml:space="preserve"> </w:t>
      </w:r>
      <w:r w:rsidRPr="001B1D66">
        <w:t>Czy gminny program zawiera warunki i sposób finansowania zaplanowanych działań i zadań?</w:t>
      </w:r>
      <w:bookmarkEnd w:id="26"/>
    </w:p>
    <w:p w14:paraId="125BDA84" w14:textId="77777777" w:rsidR="00F40B5F" w:rsidRDefault="00F40B5F" w:rsidP="00787AEF">
      <w:pPr>
        <w:jc w:val="center"/>
      </w:pPr>
      <w:r>
        <w:rPr>
          <w:noProof/>
          <w:lang w:eastAsia="pl-PL"/>
        </w:rPr>
        <w:drawing>
          <wp:inline distT="0" distB="0" distL="0" distR="0" wp14:anchorId="4FEFFF65" wp14:editId="093EEB86">
            <wp:extent cx="4972050" cy="3857625"/>
            <wp:effectExtent l="0" t="0" r="1905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DABAB0" w14:textId="0E51E486" w:rsidR="00F40B5F" w:rsidRDefault="00F50597" w:rsidP="00F50597">
      <w:pPr>
        <w:spacing w:line="360" w:lineRule="auto"/>
        <w:jc w:val="both"/>
      </w:pPr>
      <w:r>
        <w:t>Prawidłowe wdrażanie działań strategicznych powinno być oparte o podstawowe założenia jego wykonalności. Do tego</w:t>
      </w:r>
      <w:r w:rsidR="006D35F3">
        <w:t>,</w:t>
      </w:r>
      <w:r>
        <w:t xml:space="preserve"> niezbędnymi elementami dokumentów wyznaczających długookresowe kierunki działań powinien być opis sposobu finansowania zaplanowanych działań i zadań </w:t>
      </w:r>
      <w:r w:rsidR="0028258E">
        <w:br/>
      </w:r>
      <w:r>
        <w:t xml:space="preserve">oraz harmonogram ich realizacji. Zdaniem 68% respondentów </w:t>
      </w:r>
      <w:proofErr w:type="spellStart"/>
      <w:r>
        <w:t>GPOnZ</w:t>
      </w:r>
      <w:proofErr w:type="spellEnd"/>
      <w:r>
        <w:t xml:space="preserve"> zawierają warunki i sposób finansowania zaplanowanych działań, a niemal 1/3 badanych stwierdziła, że gminne programy </w:t>
      </w:r>
      <w:r w:rsidR="0028258E">
        <w:br/>
      </w:r>
      <w:r>
        <w:t xml:space="preserve">nie zawierają takich informacji. </w:t>
      </w:r>
    </w:p>
    <w:p w14:paraId="2A38EFBE" w14:textId="104BD039" w:rsidR="00AA1780" w:rsidRDefault="00AA1780" w:rsidP="00F50597">
      <w:pPr>
        <w:spacing w:line="360" w:lineRule="auto"/>
        <w:jc w:val="both"/>
      </w:pPr>
      <w:r>
        <w:t>Brak określenia wskaźników umożliwiających ocenę postęp</w:t>
      </w:r>
      <w:r w:rsidR="00E12001">
        <w:t>u</w:t>
      </w:r>
      <w:r>
        <w:t xml:space="preserve"> realizacji zaplanowanych działań </w:t>
      </w:r>
      <w:r w:rsidR="0028258E">
        <w:br/>
      </w:r>
      <w:r>
        <w:t xml:space="preserve">w około 1/3 przypadków budzi niepokój o realność aplikacji takiego dokumentu w działaniach samorządowych. Dokument strategiczny, który nie posiada wcześniej uzgodnionych wskaźników wraz </w:t>
      </w:r>
      <w:r>
        <w:lastRenderedPageBreak/>
        <w:t>z szacunkowymi wartościami docelowymi jest niemal niemożliwy do ewaluacji pod kątem jego efektywności, użyteczności, skuteczności, trwałości oraz trafności</w:t>
      </w:r>
      <w:r w:rsidR="00754A6F">
        <w:rPr>
          <w:rStyle w:val="Odwoanieprzypisudolnego"/>
        </w:rPr>
        <w:footnoteReference w:id="3"/>
      </w:r>
      <w:r w:rsidR="00754A6F">
        <w:t>.</w:t>
      </w:r>
    </w:p>
    <w:p w14:paraId="655224E3" w14:textId="77777777" w:rsidR="00ED2413" w:rsidRDefault="00ED2413" w:rsidP="00ED2413">
      <w:pPr>
        <w:pStyle w:val="Legenda"/>
        <w:keepNext/>
      </w:pPr>
      <w:bookmarkStart w:id="27" w:name="_Toc39051244"/>
      <w:r>
        <w:t xml:space="preserve">Wykres </w:t>
      </w:r>
      <w:fldSimple w:instr=" SEQ Wykres \* ARABIC ">
        <w:r>
          <w:rPr>
            <w:noProof/>
          </w:rPr>
          <w:t>22</w:t>
        </w:r>
      </w:fldSimple>
      <w:r>
        <w:t xml:space="preserve"> </w:t>
      </w:r>
      <w:r w:rsidRPr="00C227F5">
        <w:t>Czy gminny program zawiera harmonogram realizacji zaplanowanych działań i zadań?</w:t>
      </w:r>
      <w:bookmarkEnd w:id="27"/>
    </w:p>
    <w:p w14:paraId="1B5E02A4" w14:textId="77777777" w:rsidR="00F40B5F" w:rsidRDefault="00F40B5F" w:rsidP="00F50597">
      <w:pPr>
        <w:jc w:val="center"/>
      </w:pPr>
      <w:r>
        <w:rPr>
          <w:noProof/>
          <w:lang w:eastAsia="pl-PL"/>
        </w:rPr>
        <w:drawing>
          <wp:inline distT="0" distB="0" distL="0" distR="0" wp14:anchorId="4EB3BE19" wp14:editId="4DDE37F0">
            <wp:extent cx="4972050" cy="3857625"/>
            <wp:effectExtent l="0" t="0" r="19050"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980FD2" w14:textId="2315A446" w:rsidR="00F40B5F" w:rsidRDefault="00F50597" w:rsidP="00F50597">
      <w:pPr>
        <w:spacing w:line="360" w:lineRule="auto"/>
        <w:jc w:val="both"/>
      </w:pPr>
      <w:r>
        <w:t xml:space="preserve">Jeszcze mniejszy odsetek respondentów (44%) wskazało, że </w:t>
      </w:r>
      <w:proofErr w:type="spellStart"/>
      <w:r>
        <w:t>GPOnZ</w:t>
      </w:r>
      <w:proofErr w:type="spellEnd"/>
      <w:r>
        <w:t xml:space="preserve"> posiada harmonogram realizacji zaplanowanych działań i zadań. Ponad połowa z badanych</w:t>
      </w:r>
      <w:r w:rsidR="0028258E">
        <w:t xml:space="preserve"> uznała</w:t>
      </w:r>
      <w:r>
        <w:t xml:space="preserve"> (56%), że przyjęty w ich gminie dokument nie posiada takiego opisu. </w:t>
      </w:r>
    </w:p>
    <w:p w14:paraId="64A38E47" w14:textId="491B2F4D" w:rsidR="00F50597" w:rsidRDefault="00FB286E" w:rsidP="00475549">
      <w:pPr>
        <w:spacing w:line="360" w:lineRule="auto"/>
        <w:jc w:val="both"/>
      </w:pPr>
      <w:r>
        <w:t xml:space="preserve">Tak jak w przypadku wysokiego odsetka wskazań na brak wskaźników umożliwiających ocenę realizacji przyjętych działań (66% </w:t>
      </w:r>
      <w:proofErr w:type="spellStart"/>
      <w:r>
        <w:t>GPOnZ</w:t>
      </w:r>
      <w:proofErr w:type="spellEnd"/>
      <w:r>
        <w:t xml:space="preserve">  zawiera takie wskaźniki), tak i </w:t>
      </w:r>
      <w:r w:rsidR="00442505">
        <w:t>w przypadku braku harmonogramu</w:t>
      </w:r>
      <w:r>
        <w:t xml:space="preserve"> t</w:t>
      </w:r>
      <w:r w:rsidR="00F50597">
        <w:t xml:space="preserve">aki stan rzeczy musi zaskakiwać, gdyż przyjęcie dokumentu bez tak podstawowych założeń jego wdrażania, czyni go niemal niewykonalnym w praktyce. Bez zagwarantowania środków finansowych oraz określenia sposobu ich wydatkowania, a także bez choćby horyzontalnych przedziałów czasowych opisujących planowany postęp wdrażania </w:t>
      </w:r>
      <w:proofErr w:type="spellStart"/>
      <w:r w:rsidR="00F50597">
        <w:t>GPOnZ</w:t>
      </w:r>
      <w:proofErr w:type="spellEnd"/>
      <w:r w:rsidR="00F50597">
        <w:t xml:space="preserve">, nie da się na bieżąco monitorować i ewaluować ich realizacji. Co więcej, nawet po utracie jego aktualności trudno stwierdzić, czy i w jakim stopniu zostały zrealizowane jego założenia. Dodatkowo, fakt ten musi dziwić w kontekście tego, że dla przynajmniej około 1/3 gmin, nie jest to pierwszy realizowany </w:t>
      </w:r>
      <w:proofErr w:type="spellStart"/>
      <w:r w:rsidR="00F50597">
        <w:t>GPOnZ</w:t>
      </w:r>
      <w:proofErr w:type="spellEnd"/>
      <w:r w:rsidR="00F50597">
        <w:t xml:space="preserve">. Jak zatem zostały ocenione poprzednie programy i na jakiej zasadzie przygotowano </w:t>
      </w:r>
      <w:r w:rsidR="00F50597">
        <w:lastRenderedPageBreak/>
        <w:t xml:space="preserve">koncepcję i diagnozę aktualnego programu? To pytanie należałoby pogłębić w dalszych badaniach jakościowych, w których </w:t>
      </w:r>
      <w:r w:rsidR="00475549">
        <w:t xml:space="preserve">zasadne byłoby przeprowadzenie wywiadów </w:t>
      </w:r>
      <w:r w:rsidR="00F50597">
        <w:t>pogłębion</w:t>
      </w:r>
      <w:r w:rsidR="00475549">
        <w:t>ych</w:t>
      </w:r>
      <w:r w:rsidR="00F50597">
        <w:t xml:space="preserve"> z osobami odpowiedzialnymi za </w:t>
      </w:r>
      <w:r w:rsidR="0097284B">
        <w:t xml:space="preserve">przygotowanie i/lub wdrażanie </w:t>
      </w:r>
      <w:proofErr w:type="spellStart"/>
      <w:r w:rsidR="00F50597">
        <w:t>GPOnZ</w:t>
      </w:r>
      <w:proofErr w:type="spellEnd"/>
      <w:r w:rsidR="00F50597">
        <w:t>.</w:t>
      </w:r>
    </w:p>
    <w:p w14:paraId="71963353" w14:textId="77777777" w:rsidR="00ED2413" w:rsidRDefault="00ED2413" w:rsidP="00ED2413">
      <w:pPr>
        <w:pStyle w:val="Legenda"/>
        <w:keepNext/>
      </w:pPr>
      <w:bookmarkStart w:id="28" w:name="_Toc39051245"/>
      <w:r>
        <w:t xml:space="preserve">Wykres </w:t>
      </w:r>
      <w:fldSimple w:instr=" SEQ Wykres \* ARABIC ">
        <w:r>
          <w:rPr>
            <w:noProof/>
          </w:rPr>
          <w:t>23</w:t>
        </w:r>
      </w:fldSimple>
      <w:r>
        <w:t xml:space="preserve"> </w:t>
      </w:r>
      <w:r w:rsidRPr="00E9772E">
        <w:t>Czy Wójt (burmistrz, prezydent miasta) sporządził po dwóch latach od uchwalenia gminnego programu sprawozdanie z jego realizacji?</w:t>
      </w:r>
      <w:bookmarkEnd w:id="28"/>
    </w:p>
    <w:p w14:paraId="2A3BF449" w14:textId="77777777" w:rsidR="00F40B5F" w:rsidRDefault="00F40B5F" w:rsidP="00754A6F">
      <w:pPr>
        <w:jc w:val="center"/>
      </w:pPr>
      <w:r>
        <w:rPr>
          <w:noProof/>
          <w:lang w:eastAsia="pl-PL"/>
        </w:rPr>
        <w:drawing>
          <wp:inline distT="0" distB="0" distL="0" distR="0" wp14:anchorId="25282CB0" wp14:editId="6114DE3B">
            <wp:extent cx="4972050" cy="3857625"/>
            <wp:effectExtent l="0" t="0" r="1905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17552E" w14:textId="3A601311" w:rsidR="00754A6F" w:rsidRDefault="00754A6F" w:rsidP="00754A6F">
      <w:pPr>
        <w:spacing w:line="360" w:lineRule="auto"/>
        <w:jc w:val="both"/>
      </w:pPr>
      <w:r>
        <w:t xml:space="preserve">W związku z niewielkim odsetkiem </w:t>
      </w:r>
      <w:proofErr w:type="spellStart"/>
      <w:r>
        <w:t>GPOnZ</w:t>
      </w:r>
      <w:proofErr w:type="spellEnd"/>
      <w:r>
        <w:t xml:space="preserve">, które zawierały podstawowe elementy umożliwiające opracowanie sprawozdania z jego realizacji w sposób obiektywny, nie dziwi fakt, że jedynie </w:t>
      </w:r>
      <w:r w:rsidR="0097284B">
        <w:br/>
      </w:r>
      <w:r>
        <w:t xml:space="preserve">39% badanych </w:t>
      </w:r>
      <w:r w:rsidR="00DD24F8">
        <w:t>wskazał</w:t>
      </w:r>
      <w:r w:rsidR="0097284B">
        <w:t>o</w:t>
      </w:r>
      <w:r w:rsidR="00DD24F8">
        <w:t>, że raport sprawozdawczy został przygotowany przez władzę samorządową po dwóch latach od jego uchwalenia, natomiast 41% badanych stwierdziła, że</w:t>
      </w:r>
      <w:r w:rsidR="00AE5600">
        <w:t xml:space="preserve"> sprawozdanie </w:t>
      </w:r>
      <w:r w:rsidR="0097284B">
        <w:br/>
      </w:r>
      <w:r w:rsidR="00AE5600">
        <w:t>nie zostało sporządzone</w:t>
      </w:r>
      <w:r w:rsidR="00DD24F8">
        <w:t>. Co piąty badany nie umiał jednoznacznie odpowiedzieć na tak zadane pytanie.</w:t>
      </w:r>
    </w:p>
    <w:tbl>
      <w:tblPr>
        <w:tblW w:w="7927" w:type="dxa"/>
        <w:tblInd w:w="55" w:type="dxa"/>
        <w:tblCellMar>
          <w:left w:w="70" w:type="dxa"/>
          <w:right w:w="70" w:type="dxa"/>
        </w:tblCellMar>
        <w:tblLook w:val="04A0" w:firstRow="1" w:lastRow="0" w:firstColumn="1" w:lastColumn="0" w:noHBand="0" w:noVBand="1"/>
      </w:tblPr>
      <w:tblGrid>
        <w:gridCol w:w="7927"/>
      </w:tblGrid>
      <w:tr w:rsidR="00F40B5F" w:rsidRPr="00F40B5F" w14:paraId="4D34D740" w14:textId="77777777" w:rsidTr="00AE5600">
        <w:trPr>
          <w:trHeight w:val="300"/>
        </w:trPr>
        <w:tc>
          <w:tcPr>
            <w:tcW w:w="7927" w:type="dxa"/>
            <w:tcBorders>
              <w:top w:val="nil"/>
              <w:left w:val="nil"/>
              <w:bottom w:val="nil"/>
              <w:right w:val="nil"/>
            </w:tcBorders>
            <w:shd w:val="clear" w:color="auto" w:fill="auto"/>
            <w:noWrap/>
            <w:vAlign w:val="bottom"/>
          </w:tcPr>
          <w:tbl>
            <w:tblPr>
              <w:tblStyle w:val="Jasnalistaakcent3"/>
              <w:tblW w:w="6720" w:type="dxa"/>
              <w:tblInd w:w="1047" w:type="dxa"/>
              <w:tblLook w:val="0420" w:firstRow="1" w:lastRow="0" w:firstColumn="0" w:lastColumn="0" w:noHBand="0" w:noVBand="1"/>
            </w:tblPr>
            <w:tblGrid>
              <w:gridCol w:w="5760"/>
              <w:gridCol w:w="960"/>
            </w:tblGrid>
            <w:tr w:rsidR="0022698C" w:rsidRPr="0022698C" w14:paraId="5384FF57" w14:textId="77777777" w:rsidTr="00AE5600">
              <w:trPr>
                <w:cnfStyle w:val="100000000000" w:firstRow="1" w:lastRow="0" w:firstColumn="0" w:lastColumn="0" w:oddVBand="0" w:evenVBand="0" w:oddHBand="0" w:evenHBand="0" w:firstRowFirstColumn="0" w:firstRowLastColumn="0" w:lastRowFirstColumn="0" w:lastRowLastColumn="0"/>
                <w:trHeight w:val="300"/>
              </w:trPr>
              <w:tc>
                <w:tcPr>
                  <w:tcW w:w="5760" w:type="dxa"/>
                  <w:noWrap/>
                  <w:hideMark/>
                </w:tcPr>
                <w:p w14:paraId="6F2BBC8B" w14:textId="72259B15" w:rsidR="0022698C" w:rsidRPr="0022698C" w:rsidRDefault="00AE5600" w:rsidP="0022698C">
                  <w:pPr>
                    <w:rPr>
                      <w:rFonts w:ascii="Calibri" w:eastAsia="Times New Roman" w:hAnsi="Calibri" w:cs="Calibri"/>
                      <w:color w:val="000000"/>
                      <w:lang w:eastAsia="pl-PL"/>
                    </w:rPr>
                  </w:pPr>
                  <w:r>
                    <w:rPr>
                      <w:rFonts w:ascii="Calibri" w:eastAsia="Times New Roman" w:hAnsi="Calibri" w:cs="Calibri"/>
                      <w:color w:val="000000"/>
                      <w:lang w:eastAsia="pl-PL"/>
                    </w:rPr>
                    <w:t xml:space="preserve">Przyczyny braku sprawozdania z realizacji </w:t>
                  </w:r>
                  <w:proofErr w:type="spellStart"/>
                  <w:r>
                    <w:rPr>
                      <w:rFonts w:ascii="Calibri" w:eastAsia="Times New Roman" w:hAnsi="Calibri" w:cs="Calibri"/>
                      <w:color w:val="000000"/>
                      <w:lang w:eastAsia="pl-PL"/>
                    </w:rPr>
                    <w:t>GPOnZ</w:t>
                  </w:r>
                  <w:proofErr w:type="spellEnd"/>
                  <w:r>
                    <w:rPr>
                      <w:rFonts w:ascii="Calibri" w:eastAsia="Times New Roman" w:hAnsi="Calibri" w:cs="Calibri"/>
                      <w:color w:val="000000"/>
                      <w:lang w:eastAsia="pl-PL"/>
                    </w:rPr>
                    <w:t xml:space="preserve"> </w:t>
                  </w:r>
                </w:p>
              </w:tc>
              <w:tc>
                <w:tcPr>
                  <w:tcW w:w="960" w:type="dxa"/>
                  <w:noWrap/>
                  <w:hideMark/>
                </w:tcPr>
                <w:p w14:paraId="7BED23D8" w14:textId="05521D6A" w:rsidR="0022698C" w:rsidRPr="0022698C" w:rsidRDefault="0022698C" w:rsidP="0022698C">
                  <w:pPr>
                    <w:jc w:val="right"/>
                    <w:rPr>
                      <w:rFonts w:ascii="Calibri" w:eastAsia="Times New Roman" w:hAnsi="Calibri" w:cs="Calibri"/>
                      <w:color w:val="000000"/>
                      <w:lang w:eastAsia="pl-PL"/>
                    </w:rPr>
                  </w:pPr>
                </w:p>
              </w:tc>
            </w:tr>
            <w:tr w:rsidR="00AE5600" w:rsidRPr="0022698C" w14:paraId="04C7CF9C"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tcPr>
                <w:p w14:paraId="027D92A1" w14:textId="16C0811B"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nie było aktualne</w:t>
                  </w:r>
                  <w:r>
                    <w:rPr>
                      <w:rFonts w:ascii="Calibri" w:eastAsia="Times New Roman" w:hAnsi="Calibri" w:cs="Calibri"/>
                      <w:color w:val="000000"/>
                      <w:lang w:eastAsia="pl-PL"/>
                    </w:rPr>
                    <w:t>j ewidencji zabytków</w:t>
                  </w:r>
                  <w:r w:rsidRPr="0022698C">
                    <w:rPr>
                      <w:rFonts w:ascii="Calibri" w:eastAsia="Times New Roman" w:hAnsi="Calibri" w:cs="Calibri"/>
                      <w:color w:val="000000"/>
                      <w:lang w:eastAsia="pl-PL"/>
                    </w:rPr>
                    <w:t xml:space="preserve"> </w:t>
                  </w:r>
                </w:p>
              </w:tc>
              <w:tc>
                <w:tcPr>
                  <w:tcW w:w="960" w:type="dxa"/>
                  <w:noWrap/>
                </w:tcPr>
                <w:p w14:paraId="266ED400" w14:textId="223D973E"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74EA156C" w14:textId="77777777" w:rsidTr="00AE5600">
              <w:trPr>
                <w:trHeight w:val="300"/>
              </w:trPr>
              <w:tc>
                <w:tcPr>
                  <w:tcW w:w="5760" w:type="dxa"/>
                  <w:noWrap/>
                  <w:hideMark/>
                </w:tcPr>
                <w:p w14:paraId="30449FC6"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 czasu</w:t>
                  </w:r>
                </w:p>
              </w:tc>
              <w:tc>
                <w:tcPr>
                  <w:tcW w:w="960" w:type="dxa"/>
                  <w:noWrap/>
                  <w:hideMark/>
                </w:tcPr>
                <w:p w14:paraId="53B2295F"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AE5600" w:rsidRPr="0022698C" w14:paraId="4A0E3AA9"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5344D05C"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 dużych zabytków</w:t>
                  </w:r>
                </w:p>
              </w:tc>
              <w:tc>
                <w:tcPr>
                  <w:tcW w:w="960" w:type="dxa"/>
                  <w:noWrap/>
                  <w:hideMark/>
                </w:tcPr>
                <w:p w14:paraId="11FA4AA4"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5E1E9886" w14:textId="77777777" w:rsidTr="00AE5600">
              <w:trPr>
                <w:trHeight w:val="300"/>
              </w:trPr>
              <w:tc>
                <w:tcPr>
                  <w:tcW w:w="5760" w:type="dxa"/>
                  <w:noWrap/>
                  <w:hideMark/>
                </w:tcPr>
                <w:p w14:paraId="1EED515E"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 osoby odpowiedzialnej za zabytki w Urzędzie</w:t>
                  </w:r>
                </w:p>
              </w:tc>
              <w:tc>
                <w:tcPr>
                  <w:tcW w:w="960" w:type="dxa"/>
                  <w:noWrap/>
                  <w:hideMark/>
                </w:tcPr>
                <w:p w14:paraId="1157532D"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60E2CEE9"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56CE28D7"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 pieniędzy</w:t>
                  </w:r>
                </w:p>
              </w:tc>
              <w:tc>
                <w:tcPr>
                  <w:tcW w:w="960" w:type="dxa"/>
                  <w:noWrap/>
                  <w:hideMark/>
                </w:tcPr>
                <w:p w14:paraId="3E01A9FB"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56476462" w14:textId="77777777" w:rsidTr="00AE5600">
              <w:trPr>
                <w:trHeight w:val="300"/>
              </w:trPr>
              <w:tc>
                <w:tcPr>
                  <w:tcW w:w="5760" w:type="dxa"/>
                  <w:noWrap/>
                  <w:hideMark/>
                </w:tcPr>
                <w:p w14:paraId="78289A7B"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 wiedzy o potrzebie sporządzania raportu</w:t>
                  </w:r>
                </w:p>
              </w:tc>
              <w:tc>
                <w:tcPr>
                  <w:tcW w:w="960" w:type="dxa"/>
                  <w:noWrap/>
                  <w:hideMark/>
                </w:tcPr>
                <w:p w14:paraId="48BB58B8"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6F46AA34"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0BE2DFC4"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braki kadrowe</w:t>
                  </w:r>
                </w:p>
              </w:tc>
              <w:tc>
                <w:tcPr>
                  <w:tcW w:w="960" w:type="dxa"/>
                  <w:noWrap/>
                  <w:hideMark/>
                </w:tcPr>
                <w:p w14:paraId="19AF25B7"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AE5600" w:rsidRPr="0022698C" w14:paraId="7134EC96" w14:textId="77777777" w:rsidTr="00AE5600">
              <w:trPr>
                <w:trHeight w:val="300"/>
              </w:trPr>
              <w:tc>
                <w:tcPr>
                  <w:tcW w:w="5760" w:type="dxa"/>
                  <w:noWrap/>
                  <w:hideMark/>
                </w:tcPr>
                <w:p w14:paraId="04FC8D19"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jest zbyteczny</w:t>
                  </w:r>
                </w:p>
              </w:tc>
              <w:tc>
                <w:tcPr>
                  <w:tcW w:w="960" w:type="dxa"/>
                  <w:noWrap/>
                  <w:hideMark/>
                </w:tcPr>
                <w:p w14:paraId="67BDA377"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77BBEB76"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166526F6"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lastRenderedPageBreak/>
                    <w:t>nie wiem</w:t>
                  </w:r>
                </w:p>
              </w:tc>
              <w:tc>
                <w:tcPr>
                  <w:tcW w:w="960" w:type="dxa"/>
                  <w:noWrap/>
                  <w:hideMark/>
                </w:tcPr>
                <w:p w14:paraId="41947792"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11</w:t>
                  </w:r>
                </w:p>
              </w:tc>
            </w:tr>
            <w:tr w:rsidR="00AE5600" w:rsidRPr="0022698C" w14:paraId="6EF724C1" w14:textId="77777777" w:rsidTr="00AE5600">
              <w:trPr>
                <w:trHeight w:val="300"/>
              </w:trPr>
              <w:tc>
                <w:tcPr>
                  <w:tcW w:w="5760" w:type="dxa"/>
                  <w:noWrap/>
                  <w:hideMark/>
                </w:tcPr>
                <w:p w14:paraId="7F44FC62"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ponieważ ta tematyka wynika z innych sprawozdań</w:t>
                  </w:r>
                </w:p>
              </w:tc>
              <w:tc>
                <w:tcPr>
                  <w:tcW w:w="960" w:type="dxa"/>
                  <w:noWrap/>
                  <w:hideMark/>
                </w:tcPr>
                <w:p w14:paraId="149338CF"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54886D10"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1A49EBDD"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przeoczenie</w:t>
                  </w:r>
                </w:p>
              </w:tc>
              <w:tc>
                <w:tcPr>
                  <w:tcW w:w="960" w:type="dxa"/>
                  <w:noWrap/>
                  <w:hideMark/>
                </w:tcPr>
                <w:p w14:paraId="20EA388E"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5</w:t>
                  </w:r>
                </w:p>
              </w:tc>
            </w:tr>
            <w:tr w:rsidR="00AE5600" w:rsidRPr="0022698C" w14:paraId="2C5C1146" w14:textId="77777777" w:rsidTr="00AE5600">
              <w:trPr>
                <w:trHeight w:val="300"/>
              </w:trPr>
              <w:tc>
                <w:tcPr>
                  <w:tcW w:w="5760" w:type="dxa"/>
                  <w:noWrap/>
                  <w:hideMark/>
                </w:tcPr>
                <w:p w14:paraId="10CCD19D"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przeoczenie i braki kadrowe</w:t>
                  </w:r>
                </w:p>
              </w:tc>
              <w:tc>
                <w:tcPr>
                  <w:tcW w:w="960" w:type="dxa"/>
                  <w:noWrap/>
                  <w:hideMark/>
                </w:tcPr>
                <w:p w14:paraId="1C921C80"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6D109A67"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630F7BCD"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przerzucanie z pracownika na pracownika</w:t>
                  </w:r>
                </w:p>
              </w:tc>
              <w:tc>
                <w:tcPr>
                  <w:tcW w:w="960" w:type="dxa"/>
                  <w:noWrap/>
                  <w:hideMark/>
                </w:tcPr>
                <w:p w14:paraId="640D4B5A"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AE5600" w:rsidRPr="0022698C" w14:paraId="6EA16C53" w14:textId="77777777" w:rsidTr="00AE5600">
              <w:trPr>
                <w:trHeight w:val="300"/>
              </w:trPr>
              <w:tc>
                <w:tcPr>
                  <w:tcW w:w="5760" w:type="dxa"/>
                  <w:noWrap/>
                  <w:hideMark/>
                </w:tcPr>
                <w:p w14:paraId="31005209"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w trakcie sporządzania</w:t>
                  </w:r>
                </w:p>
              </w:tc>
              <w:tc>
                <w:tcPr>
                  <w:tcW w:w="960" w:type="dxa"/>
                  <w:noWrap/>
                  <w:hideMark/>
                </w:tcPr>
                <w:p w14:paraId="7457FD68"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8</w:t>
                  </w:r>
                </w:p>
              </w:tc>
            </w:tr>
            <w:tr w:rsidR="00AE5600" w:rsidRPr="0022698C" w14:paraId="4B9347AF" w14:textId="77777777" w:rsidTr="00AE5600">
              <w:trPr>
                <w:cnfStyle w:val="000000100000" w:firstRow="0" w:lastRow="0" w:firstColumn="0" w:lastColumn="0" w:oddVBand="0" w:evenVBand="0" w:oddHBand="1" w:evenHBand="0" w:firstRowFirstColumn="0" w:firstRowLastColumn="0" w:lastRowFirstColumn="0" w:lastRowLastColumn="0"/>
                <w:trHeight w:val="300"/>
              </w:trPr>
              <w:tc>
                <w:tcPr>
                  <w:tcW w:w="5760" w:type="dxa"/>
                  <w:noWrap/>
                  <w:hideMark/>
                </w:tcPr>
                <w:p w14:paraId="41C59B92"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za mało czasu minęło</w:t>
                  </w:r>
                </w:p>
              </w:tc>
              <w:tc>
                <w:tcPr>
                  <w:tcW w:w="960" w:type="dxa"/>
                  <w:noWrap/>
                  <w:hideMark/>
                </w:tcPr>
                <w:p w14:paraId="54EE0DC6"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81</w:t>
                  </w:r>
                </w:p>
              </w:tc>
            </w:tr>
            <w:tr w:rsidR="00AE5600" w:rsidRPr="0022698C" w14:paraId="59EFA593" w14:textId="77777777" w:rsidTr="00AE5600">
              <w:trPr>
                <w:trHeight w:val="300"/>
              </w:trPr>
              <w:tc>
                <w:tcPr>
                  <w:tcW w:w="5760" w:type="dxa"/>
                  <w:noWrap/>
                  <w:hideMark/>
                </w:tcPr>
                <w:p w14:paraId="6C31EDD9" w14:textId="77777777" w:rsidR="00AE5600" w:rsidRPr="0022698C" w:rsidRDefault="00AE5600" w:rsidP="00AE5600">
                  <w:pPr>
                    <w:rPr>
                      <w:rFonts w:ascii="Calibri" w:eastAsia="Times New Roman" w:hAnsi="Calibri" w:cs="Calibri"/>
                      <w:color w:val="000000"/>
                      <w:lang w:eastAsia="pl-PL"/>
                    </w:rPr>
                  </w:pPr>
                  <w:r w:rsidRPr="0022698C">
                    <w:rPr>
                      <w:rFonts w:ascii="Calibri" w:eastAsia="Times New Roman" w:hAnsi="Calibri" w:cs="Calibri"/>
                      <w:color w:val="000000"/>
                      <w:lang w:eastAsia="pl-PL"/>
                    </w:rPr>
                    <w:t>zmiany personalne</w:t>
                  </w:r>
                </w:p>
              </w:tc>
              <w:tc>
                <w:tcPr>
                  <w:tcW w:w="960" w:type="dxa"/>
                  <w:noWrap/>
                  <w:hideMark/>
                </w:tcPr>
                <w:p w14:paraId="527E7F8A" w14:textId="77777777" w:rsidR="00AE5600" w:rsidRPr="0022698C" w:rsidRDefault="00AE5600" w:rsidP="00AE5600">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bl>
          <w:p w14:paraId="59AFED70" w14:textId="77777777" w:rsidR="00F40B5F" w:rsidRPr="00F40B5F" w:rsidRDefault="00F40B5F" w:rsidP="0022698C">
            <w:pPr>
              <w:rPr>
                <w:rFonts w:ascii="Calibri" w:eastAsia="Times New Roman" w:hAnsi="Calibri" w:cs="Calibri"/>
                <w:color w:val="000000"/>
                <w:lang w:eastAsia="pl-PL"/>
              </w:rPr>
            </w:pPr>
          </w:p>
        </w:tc>
      </w:tr>
    </w:tbl>
    <w:p w14:paraId="33474856" w14:textId="29E05CE2" w:rsidR="00F40B5F" w:rsidRDefault="00DD24F8" w:rsidP="00DD24F8">
      <w:pPr>
        <w:spacing w:line="360" w:lineRule="auto"/>
        <w:jc w:val="both"/>
      </w:pPr>
      <w:r>
        <w:lastRenderedPageBreak/>
        <w:t xml:space="preserve">Badani, którzy wskazali na brak takiego raportu w ich gminie, zostali poproszeni o podanie przyczyny takiego stanu rzeczy. Najczęściej powodem braku opracowania raportu sprawozdawczego po dwóch latach od jego uchwalenia był fakt, że </w:t>
      </w:r>
      <w:proofErr w:type="spellStart"/>
      <w:r>
        <w:t>GPOnZ</w:t>
      </w:r>
      <w:proofErr w:type="spellEnd"/>
      <w:r>
        <w:t xml:space="preserve"> został uchwalony przed niespełna dwoma laty </w:t>
      </w:r>
      <w:r w:rsidR="0097284B">
        <w:br/>
      </w:r>
      <w:r>
        <w:t xml:space="preserve">(81 odpowiedzi). W przypadku pozostałych uzasadnień, które wyszczególniono w tabeli powyżej znalazły się odpowiedzi „nie wiem” (11 wskazań), „jesteśmy w trakcie sporządzania takiego dokumentu” (8 wskazań) oraz problemy związane z organizacją i administracją Urzędu </w:t>
      </w:r>
      <w:r w:rsidR="0097284B">
        <w:br/>
      </w:r>
      <w:r>
        <w:t xml:space="preserve">oraz zarządzaniem </w:t>
      </w:r>
      <w:proofErr w:type="spellStart"/>
      <w:r>
        <w:t>GPOnZ</w:t>
      </w:r>
      <w:proofErr w:type="spellEnd"/>
      <w:r>
        <w:t xml:space="preserve"> (łącznie 19 wskazań).</w:t>
      </w:r>
    </w:p>
    <w:p w14:paraId="50AEDF50" w14:textId="1F5822E5" w:rsidR="00DD24F8" w:rsidRDefault="00DD24F8" w:rsidP="00DD24F8">
      <w:pPr>
        <w:spacing w:line="360" w:lineRule="auto"/>
        <w:jc w:val="both"/>
      </w:pPr>
      <w:r>
        <w:t xml:space="preserve">Pogłębiona analiza odpowiedzi udzielanych przez respondentów może napawać nadzieją, </w:t>
      </w:r>
      <w:r w:rsidR="0097284B">
        <w:br/>
      </w:r>
      <w:r>
        <w:t xml:space="preserve">że w przyszłości, realizacja </w:t>
      </w:r>
      <w:proofErr w:type="spellStart"/>
      <w:r>
        <w:t>GPOnZ</w:t>
      </w:r>
      <w:proofErr w:type="spellEnd"/>
      <w:r>
        <w:t xml:space="preserve"> będzie podlegała sprawozdawczości władz gminy, jednak dane pokazują również, że gminy mają różnorakie problemy związane z wdrażaniem </w:t>
      </w:r>
      <w:proofErr w:type="spellStart"/>
      <w:r>
        <w:t>GPOnZ</w:t>
      </w:r>
      <w:proofErr w:type="spellEnd"/>
      <w:r>
        <w:t xml:space="preserve"> (głównie problemy związane z samą konstrukcją tego dokumentu oraz administracyjne), w tym </w:t>
      </w:r>
      <w:r w:rsidR="00AE5600">
        <w:t xml:space="preserve">z </w:t>
      </w:r>
      <w:r>
        <w:t>bieżącym monitorowaniem jego realizacji.</w:t>
      </w:r>
    </w:p>
    <w:p w14:paraId="5FB9D242" w14:textId="77777777" w:rsidR="00ED2413" w:rsidRDefault="00ED2413" w:rsidP="00ED2413">
      <w:pPr>
        <w:pStyle w:val="Legenda"/>
        <w:keepNext/>
      </w:pPr>
      <w:bookmarkStart w:id="29" w:name="_Toc39051246"/>
      <w:r>
        <w:lastRenderedPageBreak/>
        <w:t xml:space="preserve">Wykres </w:t>
      </w:r>
      <w:fldSimple w:instr=" SEQ Wykres \* ARABIC ">
        <w:r>
          <w:rPr>
            <w:noProof/>
          </w:rPr>
          <w:t>24</w:t>
        </w:r>
      </w:fldSimple>
      <w:r>
        <w:t xml:space="preserve"> </w:t>
      </w:r>
      <w:r w:rsidRPr="00757D7C">
        <w:t>Kto w Państwa Gminie jest bezpośrednio odpowiedzialny za realizację zadań gminnego programu?</w:t>
      </w:r>
      <w:bookmarkEnd w:id="29"/>
    </w:p>
    <w:p w14:paraId="76C411C7" w14:textId="77777777" w:rsidR="00F40B5F" w:rsidRDefault="00F40B5F" w:rsidP="00DD24F8">
      <w:pPr>
        <w:jc w:val="center"/>
      </w:pPr>
      <w:r>
        <w:rPr>
          <w:noProof/>
          <w:lang w:eastAsia="pl-PL"/>
        </w:rPr>
        <w:drawing>
          <wp:inline distT="0" distB="0" distL="0" distR="0" wp14:anchorId="700451B5" wp14:editId="789E7AC9">
            <wp:extent cx="4972050" cy="3857625"/>
            <wp:effectExtent l="0" t="0" r="19050" b="9525"/>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EAFD65" w14:textId="5A5C3859" w:rsidR="00F40B5F" w:rsidRDefault="00B65DF5" w:rsidP="00B65DF5">
      <w:pPr>
        <w:spacing w:line="360" w:lineRule="auto"/>
        <w:jc w:val="both"/>
      </w:pPr>
      <w:r>
        <w:t xml:space="preserve">Rozkład odpowiedzi na pytanie dotyczące tego, kto w gminie jest bezpośrednio odpowiedzialny za realizację zadań </w:t>
      </w:r>
      <w:proofErr w:type="spellStart"/>
      <w:r>
        <w:t>GPOnZ</w:t>
      </w:r>
      <w:proofErr w:type="spellEnd"/>
      <w:r w:rsidR="009D093F">
        <w:t xml:space="preserve"> wraz z uzupełnieniami, o jakie respondenci wskazujący inny wydział (40%) zostali poproszeni</w:t>
      </w:r>
      <w:r w:rsidR="0097284B">
        <w:t>,</w:t>
      </w:r>
      <w:r w:rsidR="009D093F">
        <w:t xml:space="preserve"> opisuje sytuację organizacyjną w Urzędach Gmin</w:t>
      </w:r>
      <w:r w:rsidR="0097284B">
        <w:t xml:space="preserve"> (miast)</w:t>
      </w:r>
      <w:r w:rsidR="009D093F">
        <w:t xml:space="preserve">. Najczęściej, osobą odpowiedzialną za </w:t>
      </w:r>
      <w:r w:rsidR="0097284B">
        <w:t xml:space="preserve">realizację </w:t>
      </w:r>
      <w:proofErr w:type="spellStart"/>
      <w:r w:rsidR="009D093F">
        <w:t>GPOnZ</w:t>
      </w:r>
      <w:proofErr w:type="spellEnd"/>
      <w:r w:rsidR="009D093F">
        <w:t xml:space="preserve"> jest pracownik ds. ochrony zabytków (samodzielne stanowisko) (49%). W kafeterii odpowiedzi znalazł się Wydział ds. architektury i urbanistyki, który został wskazany przez 6% badanych oraz miejski konserwator zabytków (wskazany przez 5% badanych. Pełnych wyników tego stanu rzeczy dostarcza jednak dopiero analiza odpowiedzi w ramach </w:t>
      </w:r>
      <w:r w:rsidR="00E67A80">
        <w:t>innych wskazanych przez badanych jednostek organizacyjnych gminy.</w:t>
      </w:r>
    </w:p>
    <w:tbl>
      <w:tblPr>
        <w:tblStyle w:val="Jasnalistaakcent3"/>
        <w:tblW w:w="8999" w:type="dxa"/>
        <w:jc w:val="center"/>
        <w:tblLook w:val="0420" w:firstRow="1" w:lastRow="0" w:firstColumn="0" w:lastColumn="0" w:noHBand="0" w:noVBand="1"/>
      </w:tblPr>
      <w:tblGrid>
        <w:gridCol w:w="8039"/>
        <w:gridCol w:w="960"/>
      </w:tblGrid>
      <w:tr w:rsidR="0022698C" w:rsidRPr="0022698C" w14:paraId="4FFA154B" w14:textId="77777777" w:rsidTr="00E67A80">
        <w:trPr>
          <w:cnfStyle w:val="100000000000" w:firstRow="1" w:lastRow="0" w:firstColumn="0" w:lastColumn="0" w:oddVBand="0" w:evenVBand="0" w:oddHBand="0" w:evenHBand="0" w:firstRowFirstColumn="0" w:firstRowLastColumn="0" w:lastRowFirstColumn="0" w:lastRowLastColumn="0"/>
          <w:trHeight w:val="300"/>
          <w:jc w:val="center"/>
        </w:trPr>
        <w:tc>
          <w:tcPr>
            <w:tcW w:w="8039" w:type="dxa"/>
            <w:noWrap/>
          </w:tcPr>
          <w:p w14:paraId="04080082" w14:textId="66F2B080" w:rsidR="0022698C" w:rsidRPr="0022698C" w:rsidRDefault="00E67A80" w:rsidP="00E67A8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Inne wymienione przez respondentów jednostki </w:t>
            </w:r>
            <w:r w:rsidRPr="00E67A80">
              <w:rPr>
                <w:rFonts w:ascii="Calibri" w:eastAsia="Times New Roman" w:hAnsi="Calibri" w:cs="Calibri"/>
                <w:color w:val="000000"/>
                <w:lang w:eastAsia="pl-PL"/>
              </w:rPr>
              <w:t>odpowiedzialn</w:t>
            </w:r>
            <w:r>
              <w:rPr>
                <w:rFonts w:ascii="Calibri" w:eastAsia="Times New Roman" w:hAnsi="Calibri" w:cs="Calibri"/>
                <w:color w:val="000000"/>
                <w:lang w:eastAsia="pl-PL"/>
              </w:rPr>
              <w:t>e</w:t>
            </w:r>
            <w:r w:rsidRPr="00E67A80">
              <w:rPr>
                <w:rFonts w:ascii="Calibri" w:eastAsia="Times New Roman" w:hAnsi="Calibri" w:cs="Calibri"/>
                <w:color w:val="000000"/>
                <w:lang w:eastAsia="pl-PL"/>
              </w:rPr>
              <w:t xml:space="preserve"> za realizację zadań gminnego programu</w:t>
            </w:r>
          </w:p>
        </w:tc>
        <w:tc>
          <w:tcPr>
            <w:tcW w:w="960" w:type="dxa"/>
            <w:noWrap/>
          </w:tcPr>
          <w:p w14:paraId="42083585" w14:textId="172213C4" w:rsidR="0022698C" w:rsidRPr="0022698C" w:rsidRDefault="0022698C" w:rsidP="0022698C">
            <w:pPr>
              <w:jc w:val="right"/>
              <w:rPr>
                <w:rFonts w:ascii="Calibri" w:eastAsia="Times New Roman" w:hAnsi="Calibri" w:cs="Calibri"/>
                <w:color w:val="000000"/>
                <w:lang w:eastAsia="pl-PL"/>
              </w:rPr>
            </w:pPr>
          </w:p>
        </w:tc>
      </w:tr>
      <w:tr w:rsidR="00E67A80" w:rsidRPr="0022698C" w14:paraId="7CDF0669" w14:textId="77777777" w:rsidTr="00D82B36">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B024A6C" w14:textId="77777777" w:rsidR="00E67A80" w:rsidRPr="0022698C" w:rsidRDefault="00E67A80" w:rsidP="00D82B36">
            <w:pPr>
              <w:rPr>
                <w:rFonts w:ascii="Calibri" w:eastAsia="Times New Roman" w:hAnsi="Calibri" w:cs="Calibri"/>
                <w:color w:val="000000"/>
                <w:lang w:eastAsia="pl-PL"/>
              </w:rPr>
            </w:pPr>
            <w:r w:rsidRPr="0022698C">
              <w:rPr>
                <w:rFonts w:ascii="Calibri" w:eastAsia="Times New Roman" w:hAnsi="Calibri" w:cs="Calibri"/>
                <w:color w:val="000000"/>
                <w:lang w:eastAsia="pl-PL"/>
              </w:rPr>
              <w:t>brak</w:t>
            </w:r>
          </w:p>
        </w:tc>
        <w:tc>
          <w:tcPr>
            <w:tcW w:w="960" w:type="dxa"/>
            <w:noWrap/>
            <w:hideMark/>
          </w:tcPr>
          <w:p w14:paraId="61EDDA5D" w14:textId="77777777" w:rsidR="00E67A80" w:rsidRPr="0022698C" w:rsidRDefault="00E67A80" w:rsidP="00D82B36">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3F796A3B" w14:textId="77777777" w:rsidTr="00E67A80">
        <w:trPr>
          <w:trHeight w:val="300"/>
          <w:jc w:val="center"/>
        </w:trPr>
        <w:tc>
          <w:tcPr>
            <w:tcW w:w="8039" w:type="dxa"/>
            <w:noWrap/>
            <w:hideMark/>
          </w:tcPr>
          <w:p w14:paraId="480FC041"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burmistrz</w:t>
            </w:r>
          </w:p>
        </w:tc>
        <w:tc>
          <w:tcPr>
            <w:tcW w:w="960" w:type="dxa"/>
            <w:noWrap/>
            <w:hideMark/>
          </w:tcPr>
          <w:p w14:paraId="1F4F479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22698C" w:rsidRPr="0022698C" w14:paraId="2798062D"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FED2A2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cały Urząd</w:t>
            </w:r>
          </w:p>
        </w:tc>
        <w:tc>
          <w:tcPr>
            <w:tcW w:w="960" w:type="dxa"/>
            <w:noWrap/>
            <w:hideMark/>
          </w:tcPr>
          <w:p w14:paraId="387625E1"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C73F23A" w14:textId="77777777" w:rsidTr="00E67A80">
        <w:trPr>
          <w:trHeight w:val="300"/>
          <w:jc w:val="center"/>
        </w:trPr>
        <w:tc>
          <w:tcPr>
            <w:tcW w:w="8039" w:type="dxa"/>
            <w:noWrap/>
            <w:hideMark/>
          </w:tcPr>
          <w:p w14:paraId="0E31B33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delegatura w Nowym Targu</w:t>
            </w:r>
          </w:p>
        </w:tc>
        <w:tc>
          <w:tcPr>
            <w:tcW w:w="960" w:type="dxa"/>
            <w:noWrap/>
            <w:hideMark/>
          </w:tcPr>
          <w:p w14:paraId="23B5B1D5"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668B901C"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5720573D"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inspektorat ds. planowania przestrzennego</w:t>
            </w:r>
          </w:p>
        </w:tc>
        <w:tc>
          <w:tcPr>
            <w:tcW w:w="960" w:type="dxa"/>
            <w:noWrap/>
            <w:hideMark/>
          </w:tcPr>
          <w:p w14:paraId="0EBF938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D71CDC2" w14:textId="77777777" w:rsidTr="00E67A80">
        <w:trPr>
          <w:trHeight w:val="300"/>
          <w:jc w:val="center"/>
        </w:trPr>
        <w:tc>
          <w:tcPr>
            <w:tcW w:w="8039" w:type="dxa"/>
            <w:noWrap/>
            <w:hideMark/>
          </w:tcPr>
          <w:p w14:paraId="13247BD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inwestycje</w:t>
            </w:r>
          </w:p>
        </w:tc>
        <w:tc>
          <w:tcPr>
            <w:tcW w:w="960" w:type="dxa"/>
            <w:noWrap/>
            <w:hideMark/>
          </w:tcPr>
          <w:p w14:paraId="79B059CC"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24F61EAC"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11EF85FD"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lubelski urząd ochrony zabytków</w:t>
            </w:r>
          </w:p>
        </w:tc>
        <w:tc>
          <w:tcPr>
            <w:tcW w:w="960" w:type="dxa"/>
            <w:noWrap/>
            <w:hideMark/>
          </w:tcPr>
          <w:p w14:paraId="2CF3EDC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93D0793" w14:textId="77777777" w:rsidTr="00E67A80">
        <w:trPr>
          <w:trHeight w:val="300"/>
          <w:jc w:val="center"/>
        </w:trPr>
        <w:tc>
          <w:tcPr>
            <w:tcW w:w="8039" w:type="dxa"/>
            <w:noWrap/>
            <w:hideMark/>
          </w:tcPr>
          <w:p w14:paraId="1103807B"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naczelnik do spraw komunalnych i inspektor</w:t>
            </w:r>
          </w:p>
        </w:tc>
        <w:tc>
          <w:tcPr>
            <w:tcW w:w="960" w:type="dxa"/>
            <w:noWrap/>
            <w:hideMark/>
          </w:tcPr>
          <w:p w14:paraId="4E64B9E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485E125"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05584369"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nie wiem</w:t>
            </w:r>
          </w:p>
        </w:tc>
        <w:tc>
          <w:tcPr>
            <w:tcW w:w="960" w:type="dxa"/>
            <w:noWrap/>
            <w:hideMark/>
          </w:tcPr>
          <w:p w14:paraId="261EBEAE"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4</w:t>
            </w:r>
          </w:p>
        </w:tc>
      </w:tr>
      <w:tr w:rsidR="0022698C" w:rsidRPr="0022698C" w14:paraId="6E254264" w14:textId="77777777" w:rsidTr="00E67A80">
        <w:trPr>
          <w:trHeight w:val="300"/>
          <w:jc w:val="center"/>
        </w:trPr>
        <w:tc>
          <w:tcPr>
            <w:tcW w:w="8039" w:type="dxa"/>
            <w:noWrap/>
            <w:hideMark/>
          </w:tcPr>
          <w:p w14:paraId="1F1B0A4E"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powiatowy konserwator zabytków</w:t>
            </w:r>
          </w:p>
        </w:tc>
        <w:tc>
          <w:tcPr>
            <w:tcW w:w="960" w:type="dxa"/>
            <w:noWrap/>
            <w:hideMark/>
          </w:tcPr>
          <w:p w14:paraId="6B671F3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A0D395D"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670E633"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lastRenderedPageBreak/>
              <w:t>prezydent miasta</w:t>
            </w:r>
          </w:p>
        </w:tc>
        <w:tc>
          <w:tcPr>
            <w:tcW w:w="960" w:type="dxa"/>
            <w:noWrap/>
            <w:hideMark/>
          </w:tcPr>
          <w:p w14:paraId="543BED5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60F7EEAD" w14:textId="77777777" w:rsidTr="00E67A80">
        <w:trPr>
          <w:trHeight w:val="300"/>
          <w:jc w:val="center"/>
        </w:trPr>
        <w:tc>
          <w:tcPr>
            <w:tcW w:w="8039" w:type="dxa"/>
            <w:noWrap/>
            <w:hideMark/>
          </w:tcPr>
          <w:p w14:paraId="085E69F3"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bezpieczeństwa i zarządzania kryzysowego</w:t>
            </w:r>
          </w:p>
        </w:tc>
        <w:tc>
          <w:tcPr>
            <w:tcW w:w="960" w:type="dxa"/>
            <w:noWrap/>
            <w:hideMark/>
          </w:tcPr>
          <w:p w14:paraId="2913357E"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4548CF4"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28C3CC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budownictwa</w:t>
            </w:r>
          </w:p>
        </w:tc>
        <w:tc>
          <w:tcPr>
            <w:tcW w:w="960" w:type="dxa"/>
            <w:noWrap/>
            <w:hideMark/>
          </w:tcPr>
          <w:p w14:paraId="7903DD7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6A547AA1" w14:textId="77777777" w:rsidTr="00E67A80">
        <w:trPr>
          <w:trHeight w:val="300"/>
          <w:jc w:val="center"/>
        </w:trPr>
        <w:tc>
          <w:tcPr>
            <w:tcW w:w="8039" w:type="dxa"/>
            <w:noWrap/>
            <w:hideMark/>
          </w:tcPr>
          <w:p w14:paraId="5AB03B6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do spraw gospodarki przestrzennej</w:t>
            </w:r>
          </w:p>
        </w:tc>
        <w:tc>
          <w:tcPr>
            <w:tcW w:w="960" w:type="dxa"/>
            <w:noWrap/>
            <w:hideMark/>
          </w:tcPr>
          <w:p w14:paraId="35E3417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DCADABA"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5F155FE"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do spraw inwestycji</w:t>
            </w:r>
          </w:p>
        </w:tc>
        <w:tc>
          <w:tcPr>
            <w:tcW w:w="960" w:type="dxa"/>
            <w:noWrap/>
            <w:hideMark/>
          </w:tcPr>
          <w:p w14:paraId="567CD381"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26D05B5" w14:textId="77777777" w:rsidTr="00E67A80">
        <w:trPr>
          <w:trHeight w:val="300"/>
          <w:jc w:val="center"/>
        </w:trPr>
        <w:tc>
          <w:tcPr>
            <w:tcW w:w="8039" w:type="dxa"/>
            <w:noWrap/>
            <w:hideMark/>
          </w:tcPr>
          <w:p w14:paraId="3A35C36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do spraw społecznych</w:t>
            </w:r>
          </w:p>
        </w:tc>
        <w:tc>
          <w:tcPr>
            <w:tcW w:w="960" w:type="dxa"/>
            <w:noWrap/>
            <w:hideMark/>
          </w:tcPr>
          <w:p w14:paraId="3B95F1E1"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F36882C"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B809060"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 xml:space="preserve">referat </w:t>
            </w:r>
            <w:proofErr w:type="spellStart"/>
            <w:r w:rsidRPr="0022698C">
              <w:rPr>
                <w:rFonts w:ascii="Calibri" w:eastAsia="Times New Roman" w:hAnsi="Calibri" w:cs="Calibri"/>
                <w:color w:val="000000"/>
                <w:lang w:eastAsia="pl-PL"/>
              </w:rPr>
              <w:t>ds</w:t>
            </w:r>
            <w:proofErr w:type="spellEnd"/>
            <w:r w:rsidRPr="0022698C">
              <w:rPr>
                <w:rFonts w:ascii="Calibri" w:eastAsia="Times New Roman" w:hAnsi="Calibri" w:cs="Calibri"/>
                <w:color w:val="000000"/>
                <w:lang w:eastAsia="pl-PL"/>
              </w:rPr>
              <w:t xml:space="preserve"> inwestycji</w:t>
            </w:r>
          </w:p>
        </w:tc>
        <w:tc>
          <w:tcPr>
            <w:tcW w:w="960" w:type="dxa"/>
            <w:noWrap/>
            <w:hideMark/>
          </w:tcPr>
          <w:p w14:paraId="7E2F7F6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81B896E" w14:textId="77777777" w:rsidTr="00E67A80">
        <w:trPr>
          <w:trHeight w:val="300"/>
          <w:jc w:val="center"/>
        </w:trPr>
        <w:tc>
          <w:tcPr>
            <w:tcW w:w="8039" w:type="dxa"/>
            <w:noWrap/>
            <w:hideMark/>
          </w:tcPr>
          <w:p w14:paraId="6A12FB6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ds. zagospodarowania przestrzennego;</w:t>
            </w:r>
          </w:p>
        </w:tc>
        <w:tc>
          <w:tcPr>
            <w:tcW w:w="960" w:type="dxa"/>
            <w:noWrap/>
            <w:hideMark/>
          </w:tcPr>
          <w:p w14:paraId="75430B75"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F535295"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374199A"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geodezji</w:t>
            </w:r>
          </w:p>
        </w:tc>
        <w:tc>
          <w:tcPr>
            <w:tcW w:w="960" w:type="dxa"/>
            <w:noWrap/>
            <w:hideMark/>
          </w:tcPr>
          <w:p w14:paraId="5806FE3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1792249" w14:textId="77777777" w:rsidTr="00E67A80">
        <w:trPr>
          <w:trHeight w:val="300"/>
          <w:jc w:val="center"/>
        </w:trPr>
        <w:tc>
          <w:tcPr>
            <w:tcW w:w="8039" w:type="dxa"/>
            <w:noWrap/>
            <w:hideMark/>
          </w:tcPr>
          <w:p w14:paraId="5A93E65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geodezji, gospodarki gruntami, rolnictwa i  mienia komunalnego</w:t>
            </w:r>
          </w:p>
        </w:tc>
        <w:tc>
          <w:tcPr>
            <w:tcW w:w="960" w:type="dxa"/>
            <w:noWrap/>
            <w:hideMark/>
          </w:tcPr>
          <w:p w14:paraId="76F93527"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BB00E5E"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F2533F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komunalnej</w:t>
            </w:r>
          </w:p>
        </w:tc>
        <w:tc>
          <w:tcPr>
            <w:tcW w:w="960" w:type="dxa"/>
            <w:noWrap/>
            <w:hideMark/>
          </w:tcPr>
          <w:p w14:paraId="4146943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F108AB8" w14:textId="77777777" w:rsidTr="00E67A80">
        <w:trPr>
          <w:trHeight w:val="300"/>
          <w:jc w:val="center"/>
        </w:trPr>
        <w:tc>
          <w:tcPr>
            <w:tcW w:w="8039" w:type="dxa"/>
            <w:noWrap/>
            <w:hideMark/>
          </w:tcPr>
          <w:p w14:paraId="3C23FB93"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komunalnej i geodezji</w:t>
            </w:r>
          </w:p>
        </w:tc>
        <w:tc>
          <w:tcPr>
            <w:tcW w:w="960" w:type="dxa"/>
            <w:noWrap/>
            <w:hideMark/>
          </w:tcPr>
          <w:p w14:paraId="4B76FE8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E8AF83B"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8A6755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komunalnej i planowania przestrzennego</w:t>
            </w:r>
          </w:p>
        </w:tc>
        <w:tc>
          <w:tcPr>
            <w:tcW w:w="960" w:type="dxa"/>
            <w:noWrap/>
            <w:hideMark/>
          </w:tcPr>
          <w:p w14:paraId="14F10CF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349FA62" w14:textId="77777777" w:rsidTr="00E67A80">
        <w:trPr>
          <w:trHeight w:val="300"/>
          <w:jc w:val="center"/>
        </w:trPr>
        <w:tc>
          <w:tcPr>
            <w:tcW w:w="8039" w:type="dxa"/>
            <w:noWrap/>
            <w:hideMark/>
          </w:tcPr>
          <w:p w14:paraId="3461D87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komunalnej i przestrzennej</w:t>
            </w:r>
          </w:p>
        </w:tc>
        <w:tc>
          <w:tcPr>
            <w:tcW w:w="960" w:type="dxa"/>
            <w:noWrap/>
            <w:hideMark/>
          </w:tcPr>
          <w:p w14:paraId="28BADA0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59F6F8E"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681746E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komunalnej, rolnictwa, leśnictwa i ochrony środowiska</w:t>
            </w:r>
          </w:p>
        </w:tc>
        <w:tc>
          <w:tcPr>
            <w:tcW w:w="960" w:type="dxa"/>
            <w:noWrap/>
            <w:hideMark/>
          </w:tcPr>
          <w:p w14:paraId="6008332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C7CFC41" w14:textId="77777777" w:rsidTr="00E67A80">
        <w:trPr>
          <w:trHeight w:val="300"/>
          <w:jc w:val="center"/>
        </w:trPr>
        <w:tc>
          <w:tcPr>
            <w:tcW w:w="8039" w:type="dxa"/>
            <w:noWrap/>
            <w:hideMark/>
          </w:tcPr>
          <w:p w14:paraId="40877540"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nieruchomościami</w:t>
            </w:r>
          </w:p>
        </w:tc>
        <w:tc>
          <w:tcPr>
            <w:tcW w:w="960" w:type="dxa"/>
            <w:noWrap/>
            <w:hideMark/>
          </w:tcPr>
          <w:p w14:paraId="27A9E9D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FBDA9E2"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1E61BF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przestrzennej</w:t>
            </w:r>
          </w:p>
        </w:tc>
        <w:tc>
          <w:tcPr>
            <w:tcW w:w="960" w:type="dxa"/>
            <w:noWrap/>
            <w:hideMark/>
          </w:tcPr>
          <w:p w14:paraId="13CB77C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22698C" w:rsidRPr="0022698C" w14:paraId="0659D4C1" w14:textId="77777777" w:rsidTr="00E67A80">
        <w:trPr>
          <w:trHeight w:val="300"/>
          <w:jc w:val="center"/>
        </w:trPr>
        <w:tc>
          <w:tcPr>
            <w:tcW w:w="8039" w:type="dxa"/>
            <w:noWrap/>
            <w:hideMark/>
          </w:tcPr>
          <w:p w14:paraId="2A2B3897"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gospodarki terenowej</w:t>
            </w:r>
          </w:p>
        </w:tc>
        <w:tc>
          <w:tcPr>
            <w:tcW w:w="960" w:type="dxa"/>
            <w:noWrap/>
            <w:hideMark/>
          </w:tcPr>
          <w:p w14:paraId="5726CB8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8BB2C98"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F43AF21"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infrastruktury</w:t>
            </w:r>
          </w:p>
        </w:tc>
        <w:tc>
          <w:tcPr>
            <w:tcW w:w="960" w:type="dxa"/>
            <w:noWrap/>
            <w:hideMark/>
          </w:tcPr>
          <w:p w14:paraId="22A2559D"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0438B64" w14:textId="77777777" w:rsidTr="00E67A80">
        <w:trPr>
          <w:trHeight w:val="300"/>
          <w:jc w:val="center"/>
        </w:trPr>
        <w:tc>
          <w:tcPr>
            <w:tcW w:w="8039" w:type="dxa"/>
            <w:noWrap/>
            <w:hideMark/>
          </w:tcPr>
          <w:p w14:paraId="4FAAA4C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infrastruktury i inwestycji miejskich</w:t>
            </w:r>
          </w:p>
        </w:tc>
        <w:tc>
          <w:tcPr>
            <w:tcW w:w="960" w:type="dxa"/>
            <w:noWrap/>
            <w:hideMark/>
          </w:tcPr>
          <w:p w14:paraId="60802CCD"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9FD4B42"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A4749C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inwestycji</w:t>
            </w:r>
          </w:p>
        </w:tc>
        <w:tc>
          <w:tcPr>
            <w:tcW w:w="960" w:type="dxa"/>
            <w:noWrap/>
            <w:hideMark/>
          </w:tcPr>
          <w:p w14:paraId="0BE637F4"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22698C" w:rsidRPr="0022698C" w14:paraId="3573A809" w14:textId="77777777" w:rsidTr="00E67A80">
        <w:trPr>
          <w:trHeight w:val="300"/>
          <w:jc w:val="center"/>
        </w:trPr>
        <w:tc>
          <w:tcPr>
            <w:tcW w:w="8039" w:type="dxa"/>
            <w:noWrap/>
            <w:hideMark/>
          </w:tcPr>
          <w:p w14:paraId="253CDE9F"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inwestycji i promocji</w:t>
            </w:r>
          </w:p>
        </w:tc>
        <w:tc>
          <w:tcPr>
            <w:tcW w:w="960" w:type="dxa"/>
            <w:noWrap/>
            <w:hideMark/>
          </w:tcPr>
          <w:p w14:paraId="2B3543B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E8E2B33"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10231F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kultury</w:t>
            </w:r>
          </w:p>
        </w:tc>
        <w:tc>
          <w:tcPr>
            <w:tcW w:w="960" w:type="dxa"/>
            <w:noWrap/>
            <w:hideMark/>
          </w:tcPr>
          <w:p w14:paraId="3C43C29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8215B6B" w14:textId="77777777" w:rsidTr="00E67A80">
        <w:trPr>
          <w:trHeight w:val="300"/>
          <w:jc w:val="center"/>
        </w:trPr>
        <w:tc>
          <w:tcPr>
            <w:tcW w:w="8039" w:type="dxa"/>
            <w:noWrap/>
            <w:hideMark/>
          </w:tcPr>
          <w:p w14:paraId="7F1C0A6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obywatelski</w:t>
            </w:r>
          </w:p>
        </w:tc>
        <w:tc>
          <w:tcPr>
            <w:tcW w:w="960" w:type="dxa"/>
            <w:noWrap/>
            <w:hideMark/>
          </w:tcPr>
          <w:p w14:paraId="71C8318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685AC7CA"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2BCDB15"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 xml:space="preserve">referat oświaty, kultury, sportu i </w:t>
            </w:r>
            <w:r w:rsidR="009D093F" w:rsidRPr="0022698C">
              <w:rPr>
                <w:rFonts w:ascii="Calibri" w:eastAsia="Times New Roman" w:hAnsi="Calibri" w:cs="Calibri"/>
                <w:color w:val="000000"/>
                <w:lang w:eastAsia="pl-PL"/>
              </w:rPr>
              <w:t>rekreacji</w:t>
            </w:r>
          </w:p>
        </w:tc>
        <w:tc>
          <w:tcPr>
            <w:tcW w:w="960" w:type="dxa"/>
            <w:noWrap/>
            <w:hideMark/>
          </w:tcPr>
          <w:p w14:paraId="422D8BD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EDA74D3" w14:textId="77777777" w:rsidTr="00E67A80">
        <w:trPr>
          <w:trHeight w:val="300"/>
          <w:jc w:val="center"/>
        </w:trPr>
        <w:tc>
          <w:tcPr>
            <w:tcW w:w="8039" w:type="dxa"/>
            <w:noWrap/>
            <w:hideMark/>
          </w:tcPr>
          <w:p w14:paraId="7DAF86EA"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planowania przestrzennego</w:t>
            </w:r>
          </w:p>
        </w:tc>
        <w:tc>
          <w:tcPr>
            <w:tcW w:w="960" w:type="dxa"/>
            <w:noWrap/>
            <w:hideMark/>
          </w:tcPr>
          <w:p w14:paraId="51D7CCD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0ACB9139"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7DC0B43D"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promocji</w:t>
            </w:r>
          </w:p>
        </w:tc>
        <w:tc>
          <w:tcPr>
            <w:tcW w:w="960" w:type="dxa"/>
            <w:noWrap/>
            <w:hideMark/>
          </w:tcPr>
          <w:p w14:paraId="64CF967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22698C" w:rsidRPr="0022698C" w14:paraId="412A8733" w14:textId="77777777" w:rsidTr="00E67A80">
        <w:trPr>
          <w:trHeight w:val="300"/>
          <w:jc w:val="center"/>
        </w:trPr>
        <w:tc>
          <w:tcPr>
            <w:tcW w:w="8039" w:type="dxa"/>
            <w:noWrap/>
            <w:hideMark/>
          </w:tcPr>
          <w:p w14:paraId="3E8EEA3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rolnictwa, budownictwa i gospodarki przestrzennej</w:t>
            </w:r>
          </w:p>
        </w:tc>
        <w:tc>
          <w:tcPr>
            <w:tcW w:w="960" w:type="dxa"/>
            <w:noWrap/>
            <w:hideMark/>
          </w:tcPr>
          <w:p w14:paraId="0BBBDD6E"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822CDBB"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179178E3"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rozwoju gminy</w:t>
            </w:r>
          </w:p>
        </w:tc>
        <w:tc>
          <w:tcPr>
            <w:tcW w:w="960" w:type="dxa"/>
            <w:noWrap/>
            <w:hideMark/>
          </w:tcPr>
          <w:p w14:paraId="42D7494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13FBA99D" w14:textId="77777777" w:rsidTr="00E67A80">
        <w:trPr>
          <w:trHeight w:val="300"/>
          <w:jc w:val="center"/>
        </w:trPr>
        <w:tc>
          <w:tcPr>
            <w:tcW w:w="8039" w:type="dxa"/>
            <w:noWrap/>
            <w:hideMark/>
          </w:tcPr>
          <w:p w14:paraId="4A3B6DD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rozwoju gospodarczego</w:t>
            </w:r>
          </w:p>
        </w:tc>
        <w:tc>
          <w:tcPr>
            <w:tcW w:w="960" w:type="dxa"/>
            <w:noWrap/>
            <w:hideMark/>
          </w:tcPr>
          <w:p w14:paraId="64F1314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4051FD05"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8A6B07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rozwoju lokalnego</w:t>
            </w:r>
          </w:p>
        </w:tc>
        <w:tc>
          <w:tcPr>
            <w:tcW w:w="960" w:type="dxa"/>
            <w:noWrap/>
            <w:hideMark/>
          </w:tcPr>
          <w:p w14:paraId="6DCBD90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3595008" w14:textId="77777777" w:rsidTr="00E67A80">
        <w:trPr>
          <w:trHeight w:val="300"/>
          <w:jc w:val="center"/>
        </w:trPr>
        <w:tc>
          <w:tcPr>
            <w:tcW w:w="8039" w:type="dxa"/>
            <w:noWrap/>
            <w:hideMark/>
          </w:tcPr>
          <w:p w14:paraId="24647F10"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 spraw społecznych i działalności gospodarczej</w:t>
            </w:r>
          </w:p>
        </w:tc>
        <w:tc>
          <w:tcPr>
            <w:tcW w:w="960" w:type="dxa"/>
            <w:noWrap/>
            <w:hideMark/>
          </w:tcPr>
          <w:p w14:paraId="3E6B3EE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15FBF07"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045FFF27"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referaty rolnictwa</w:t>
            </w:r>
            <w:r w:rsidR="009D093F">
              <w:rPr>
                <w:rFonts w:ascii="Calibri" w:eastAsia="Times New Roman" w:hAnsi="Calibri" w:cs="Calibri"/>
                <w:color w:val="000000"/>
                <w:lang w:eastAsia="pl-PL"/>
              </w:rPr>
              <w:t xml:space="preserve"> i leśnictwa, sportu, funduszy</w:t>
            </w:r>
            <w:r w:rsidRPr="0022698C">
              <w:rPr>
                <w:rFonts w:ascii="Calibri" w:eastAsia="Times New Roman" w:hAnsi="Calibri" w:cs="Calibri"/>
                <w:color w:val="000000"/>
                <w:lang w:eastAsia="pl-PL"/>
              </w:rPr>
              <w:t xml:space="preserve"> </w:t>
            </w:r>
            <w:r w:rsidR="009D093F" w:rsidRPr="0022698C">
              <w:rPr>
                <w:rFonts w:ascii="Calibri" w:eastAsia="Times New Roman" w:hAnsi="Calibri" w:cs="Calibri"/>
                <w:color w:val="000000"/>
                <w:lang w:eastAsia="pl-PL"/>
              </w:rPr>
              <w:t>unijnych</w:t>
            </w:r>
          </w:p>
        </w:tc>
        <w:tc>
          <w:tcPr>
            <w:tcW w:w="960" w:type="dxa"/>
            <w:noWrap/>
            <w:hideMark/>
          </w:tcPr>
          <w:p w14:paraId="71CC3024"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F086D91" w14:textId="77777777" w:rsidTr="00E67A80">
        <w:trPr>
          <w:trHeight w:val="300"/>
          <w:jc w:val="center"/>
        </w:trPr>
        <w:tc>
          <w:tcPr>
            <w:tcW w:w="8039" w:type="dxa"/>
            <w:noWrap/>
            <w:hideMark/>
          </w:tcPr>
          <w:p w14:paraId="1130436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różne jednostki</w:t>
            </w:r>
          </w:p>
        </w:tc>
        <w:tc>
          <w:tcPr>
            <w:tcW w:w="960" w:type="dxa"/>
            <w:noWrap/>
            <w:hideMark/>
          </w:tcPr>
          <w:p w14:paraId="039610A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5F9AF44A"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71602A4A"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samodzielne stanowisko w wydziale ochrony środowiska</w:t>
            </w:r>
          </w:p>
        </w:tc>
        <w:tc>
          <w:tcPr>
            <w:tcW w:w="960" w:type="dxa"/>
            <w:noWrap/>
            <w:hideMark/>
          </w:tcPr>
          <w:p w14:paraId="1143583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2AA1B6F" w14:textId="77777777" w:rsidTr="00E67A80">
        <w:trPr>
          <w:trHeight w:val="300"/>
          <w:jc w:val="center"/>
        </w:trPr>
        <w:tc>
          <w:tcPr>
            <w:tcW w:w="8039" w:type="dxa"/>
            <w:noWrap/>
            <w:hideMark/>
          </w:tcPr>
          <w:p w14:paraId="569AA654"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sekretarz gminy</w:t>
            </w:r>
          </w:p>
        </w:tc>
        <w:tc>
          <w:tcPr>
            <w:tcW w:w="960" w:type="dxa"/>
            <w:noWrap/>
            <w:hideMark/>
          </w:tcPr>
          <w:p w14:paraId="05EBD07E"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5</w:t>
            </w:r>
          </w:p>
        </w:tc>
      </w:tr>
      <w:tr w:rsidR="0022698C" w:rsidRPr="0022698C" w14:paraId="144CEB4A"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12EB4ADE"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urząd gminy</w:t>
            </w:r>
          </w:p>
        </w:tc>
        <w:tc>
          <w:tcPr>
            <w:tcW w:w="960" w:type="dxa"/>
            <w:noWrap/>
            <w:hideMark/>
          </w:tcPr>
          <w:p w14:paraId="67A3DC7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B565743" w14:textId="77777777" w:rsidTr="00E67A80">
        <w:trPr>
          <w:trHeight w:val="300"/>
          <w:jc w:val="center"/>
        </w:trPr>
        <w:tc>
          <w:tcPr>
            <w:tcW w:w="8039" w:type="dxa"/>
            <w:noWrap/>
            <w:hideMark/>
          </w:tcPr>
          <w:p w14:paraId="65EB429B"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wakat</w:t>
            </w:r>
          </w:p>
        </w:tc>
        <w:tc>
          <w:tcPr>
            <w:tcW w:w="960" w:type="dxa"/>
            <w:noWrap/>
            <w:hideMark/>
          </w:tcPr>
          <w:p w14:paraId="0D673484"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196E2A6"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A5E7EBB"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wdział inwestycji</w:t>
            </w:r>
          </w:p>
        </w:tc>
        <w:tc>
          <w:tcPr>
            <w:tcW w:w="960" w:type="dxa"/>
            <w:noWrap/>
            <w:hideMark/>
          </w:tcPr>
          <w:p w14:paraId="26309A2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91BE928" w14:textId="77777777" w:rsidTr="00E67A80">
        <w:trPr>
          <w:trHeight w:val="300"/>
          <w:jc w:val="center"/>
        </w:trPr>
        <w:tc>
          <w:tcPr>
            <w:tcW w:w="8039" w:type="dxa"/>
            <w:noWrap/>
            <w:hideMark/>
          </w:tcPr>
          <w:p w14:paraId="0481C649"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wójt</w:t>
            </w:r>
          </w:p>
        </w:tc>
        <w:tc>
          <w:tcPr>
            <w:tcW w:w="960" w:type="dxa"/>
            <w:noWrap/>
            <w:hideMark/>
          </w:tcPr>
          <w:p w14:paraId="01A0990B"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12</w:t>
            </w:r>
          </w:p>
        </w:tc>
      </w:tr>
      <w:tr w:rsidR="0022698C" w:rsidRPr="0022698C" w14:paraId="275169B8"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0ECC52D1"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budownictwa i gospodarki przestrzennej</w:t>
            </w:r>
          </w:p>
        </w:tc>
        <w:tc>
          <w:tcPr>
            <w:tcW w:w="960" w:type="dxa"/>
            <w:noWrap/>
            <w:hideMark/>
          </w:tcPr>
          <w:p w14:paraId="4F91CC24"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FFFAF42" w14:textId="77777777" w:rsidTr="00E67A80">
        <w:trPr>
          <w:trHeight w:val="300"/>
          <w:jc w:val="center"/>
        </w:trPr>
        <w:tc>
          <w:tcPr>
            <w:tcW w:w="8039" w:type="dxa"/>
            <w:noWrap/>
            <w:hideMark/>
          </w:tcPr>
          <w:p w14:paraId="79517189"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budownictwa i inwestycji</w:t>
            </w:r>
          </w:p>
        </w:tc>
        <w:tc>
          <w:tcPr>
            <w:tcW w:w="960" w:type="dxa"/>
            <w:noWrap/>
            <w:hideMark/>
          </w:tcPr>
          <w:p w14:paraId="447D8FB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38BC895B"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EF344E7"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budownictwa i planowania przestrzennego</w:t>
            </w:r>
          </w:p>
        </w:tc>
        <w:tc>
          <w:tcPr>
            <w:tcW w:w="960" w:type="dxa"/>
            <w:noWrap/>
            <w:hideMark/>
          </w:tcPr>
          <w:p w14:paraId="45A72829"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B81B45F" w14:textId="77777777" w:rsidTr="00E67A80">
        <w:trPr>
          <w:trHeight w:val="300"/>
          <w:jc w:val="center"/>
        </w:trPr>
        <w:tc>
          <w:tcPr>
            <w:tcW w:w="8039" w:type="dxa"/>
            <w:noWrap/>
            <w:hideMark/>
          </w:tcPr>
          <w:p w14:paraId="33EE477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lastRenderedPageBreak/>
              <w:t>wydział gospodarki komunalnej</w:t>
            </w:r>
          </w:p>
        </w:tc>
        <w:tc>
          <w:tcPr>
            <w:tcW w:w="960" w:type="dxa"/>
            <w:noWrap/>
            <w:hideMark/>
          </w:tcPr>
          <w:p w14:paraId="57379CA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07373604"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09F1641A"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gospodarki nieruchomościami</w:t>
            </w:r>
          </w:p>
        </w:tc>
        <w:tc>
          <w:tcPr>
            <w:tcW w:w="960" w:type="dxa"/>
            <w:noWrap/>
            <w:hideMark/>
          </w:tcPr>
          <w:p w14:paraId="0C99E6C8"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22698C" w:rsidRPr="0022698C" w14:paraId="6C4CB342" w14:textId="77777777" w:rsidTr="00E67A80">
        <w:trPr>
          <w:trHeight w:val="300"/>
          <w:jc w:val="center"/>
        </w:trPr>
        <w:tc>
          <w:tcPr>
            <w:tcW w:w="8039" w:type="dxa"/>
            <w:noWrap/>
            <w:hideMark/>
          </w:tcPr>
          <w:p w14:paraId="6C1FE32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gospodarki odpadami</w:t>
            </w:r>
          </w:p>
        </w:tc>
        <w:tc>
          <w:tcPr>
            <w:tcW w:w="960" w:type="dxa"/>
            <w:noWrap/>
            <w:hideMark/>
          </w:tcPr>
          <w:p w14:paraId="1E598B9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0466D38"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5585ECE7"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gospodarki planowania przestrzennego</w:t>
            </w:r>
          </w:p>
        </w:tc>
        <w:tc>
          <w:tcPr>
            <w:tcW w:w="960" w:type="dxa"/>
            <w:noWrap/>
            <w:hideMark/>
          </w:tcPr>
          <w:p w14:paraId="0DDE3290"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8C2282C" w14:textId="77777777" w:rsidTr="00E67A80">
        <w:trPr>
          <w:trHeight w:val="300"/>
          <w:jc w:val="center"/>
        </w:trPr>
        <w:tc>
          <w:tcPr>
            <w:tcW w:w="8039" w:type="dxa"/>
            <w:noWrap/>
            <w:hideMark/>
          </w:tcPr>
          <w:p w14:paraId="48D8CBF1"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gospodarki przestrzennej</w:t>
            </w:r>
          </w:p>
        </w:tc>
        <w:tc>
          <w:tcPr>
            <w:tcW w:w="960" w:type="dxa"/>
            <w:noWrap/>
            <w:hideMark/>
          </w:tcPr>
          <w:p w14:paraId="4014CB25"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12E3B4A"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B8C291A"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inwestycji</w:t>
            </w:r>
          </w:p>
        </w:tc>
        <w:tc>
          <w:tcPr>
            <w:tcW w:w="960" w:type="dxa"/>
            <w:noWrap/>
            <w:hideMark/>
          </w:tcPr>
          <w:p w14:paraId="5B11B3DE"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B23CA0B" w14:textId="77777777" w:rsidTr="00E67A80">
        <w:trPr>
          <w:trHeight w:val="300"/>
          <w:jc w:val="center"/>
        </w:trPr>
        <w:tc>
          <w:tcPr>
            <w:tcW w:w="8039" w:type="dxa"/>
            <w:noWrap/>
            <w:hideMark/>
          </w:tcPr>
          <w:p w14:paraId="75A57872"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inwestycji i gospodarki przestrzennej</w:t>
            </w:r>
          </w:p>
        </w:tc>
        <w:tc>
          <w:tcPr>
            <w:tcW w:w="960" w:type="dxa"/>
            <w:noWrap/>
            <w:hideMark/>
          </w:tcPr>
          <w:p w14:paraId="680AA333"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6576E25"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70B0521"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komunalny</w:t>
            </w:r>
          </w:p>
        </w:tc>
        <w:tc>
          <w:tcPr>
            <w:tcW w:w="960" w:type="dxa"/>
            <w:noWrap/>
            <w:hideMark/>
          </w:tcPr>
          <w:p w14:paraId="6CD083A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3AFCB92" w14:textId="77777777" w:rsidTr="00E67A80">
        <w:trPr>
          <w:trHeight w:val="300"/>
          <w:jc w:val="center"/>
        </w:trPr>
        <w:tc>
          <w:tcPr>
            <w:tcW w:w="8039" w:type="dxa"/>
            <w:noWrap/>
            <w:hideMark/>
          </w:tcPr>
          <w:p w14:paraId="33293837"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mienia komunalnego</w:t>
            </w:r>
          </w:p>
        </w:tc>
        <w:tc>
          <w:tcPr>
            <w:tcW w:w="960" w:type="dxa"/>
            <w:noWrap/>
            <w:hideMark/>
          </w:tcPr>
          <w:p w14:paraId="4F5E675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1AC0673"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A21A51D"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nieruchomości</w:t>
            </w:r>
          </w:p>
        </w:tc>
        <w:tc>
          <w:tcPr>
            <w:tcW w:w="960" w:type="dxa"/>
            <w:noWrap/>
            <w:hideMark/>
          </w:tcPr>
          <w:p w14:paraId="37C813C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6A45D352" w14:textId="77777777" w:rsidTr="00E67A80">
        <w:trPr>
          <w:trHeight w:val="300"/>
          <w:jc w:val="center"/>
        </w:trPr>
        <w:tc>
          <w:tcPr>
            <w:tcW w:w="8039" w:type="dxa"/>
            <w:noWrap/>
            <w:hideMark/>
          </w:tcPr>
          <w:p w14:paraId="0F8029FF"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ochrony środowiska</w:t>
            </w:r>
          </w:p>
        </w:tc>
        <w:tc>
          <w:tcPr>
            <w:tcW w:w="960" w:type="dxa"/>
            <w:noWrap/>
            <w:hideMark/>
          </w:tcPr>
          <w:p w14:paraId="42D7C24D"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4</w:t>
            </w:r>
          </w:p>
        </w:tc>
      </w:tr>
      <w:tr w:rsidR="0022698C" w:rsidRPr="0022698C" w14:paraId="43893447"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13C8D85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ogólny</w:t>
            </w:r>
          </w:p>
        </w:tc>
        <w:tc>
          <w:tcPr>
            <w:tcW w:w="960" w:type="dxa"/>
            <w:noWrap/>
            <w:hideMark/>
          </w:tcPr>
          <w:p w14:paraId="1B205C7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E959BEF" w14:textId="77777777" w:rsidTr="00E67A80">
        <w:trPr>
          <w:trHeight w:val="300"/>
          <w:jc w:val="center"/>
        </w:trPr>
        <w:tc>
          <w:tcPr>
            <w:tcW w:w="8039" w:type="dxa"/>
            <w:noWrap/>
            <w:hideMark/>
          </w:tcPr>
          <w:p w14:paraId="01A74DDB"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oświaty</w:t>
            </w:r>
          </w:p>
        </w:tc>
        <w:tc>
          <w:tcPr>
            <w:tcW w:w="960" w:type="dxa"/>
            <w:noWrap/>
            <w:hideMark/>
          </w:tcPr>
          <w:p w14:paraId="0A6277AB"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4E53ED5"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C8C09B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oświaty i spraw społecznych</w:t>
            </w:r>
          </w:p>
        </w:tc>
        <w:tc>
          <w:tcPr>
            <w:tcW w:w="960" w:type="dxa"/>
            <w:noWrap/>
            <w:hideMark/>
          </w:tcPr>
          <w:p w14:paraId="335E54BA"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ED66A82" w14:textId="77777777" w:rsidTr="00E67A80">
        <w:trPr>
          <w:trHeight w:val="300"/>
          <w:jc w:val="center"/>
        </w:trPr>
        <w:tc>
          <w:tcPr>
            <w:tcW w:w="8039" w:type="dxa"/>
            <w:noWrap/>
            <w:hideMark/>
          </w:tcPr>
          <w:p w14:paraId="29A8545C"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oświaty i wydział rozwoju gospodarczego</w:t>
            </w:r>
          </w:p>
        </w:tc>
        <w:tc>
          <w:tcPr>
            <w:tcW w:w="960" w:type="dxa"/>
            <w:noWrap/>
            <w:hideMark/>
          </w:tcPr>
          <w:p w14:paraId="39B9253D"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E329A6F"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52C0AC6E"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oświaty, kultury i sportu</w:t>
            </w:r>
          </w:p>
        </w:tc>
        <w:tc>
          <w:tcPr>
            <w:tcW w:w="960" w:type="dxa"/>
            <w:noWrap/>
            <w:hideMark/>
          </w:tcPr>
          <w:p w14:paraId="44A3E26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2B16D5FB" w14:textId="77777777" w:rsidTr="00E67A80">
        <w:trPr>
          <w:trHeight w:val="300"/>
          <w:jc w:val="center"/>
        </w:trPr>
        <w:tc>
          <w:tcPr>
            <w:tcW w:w="8039" w:type="dxa"/>
            <w:noWrap/>
            <w:hideMark/>
          </w:tcPr>
          <w:p w14:paraId="565B738F"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planowania i zagospodarowania przestrzennego</w:t>
            </w:r>
          </w:p>
        </w:tc>
        <w:tc>
          <w:tcPr>
            <w:tcW w:w="960" w:type="dxa"/>
            <w:noWrap/>
            <w:hideMark/>
          </w:tcPr>
          <w:p w14:paraId="0D6D099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5C369B26"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261BC10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planowania przestrzennego</w:t>
            </w:r>
          </w:p>
        </w:tc>
        <w:tc>
          <w:tcPr>
            <w:tcW w:w="960" w:type="dxa"/>
            <w:noWrap/>
            <w:hideMark/>
          </w:tcPr>
          <w:p w14:paraId="11C8B78F"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22698C" w:rsidRPr="0022698C" w14:paraId="1F391E49" w14:textId="77777777" w:rsidTr="00E67A80">
        <w:trPr>
          <w:trHeight w:val="300"/>
          <w:jc w:val="center"/>
        </w:trPr>
        <w:tc>
          <w:tcPr>
            <w:tcW w:w="8039" w:type="dxa"/>
            <w:noWrap/>
            <w:hideMark/>
          </w:tcPr>
          <w:p w14:paraId="35EAF578"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planowania przestrzennego i ochrony środowiska</w:t>
            </w:r>
          </w:p>
        </w:tc>
        <w:tc>
          <w:tcPr>
            <w:tcW w:w="960" w:type="dxa"/>
            <w:noWrap/>
            <w:hideMark/>
          </w:tcPr>
          <w:p w14:paraId="11D7CF51"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0811C58"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6D4B9169"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promocji</w:t>
            </w:r>
          </w:p>
        </w:tc>
        <w:tc>
          <w:tcPr>
            <w:tcW w:w="960" w:type="dxa"/>
            <w:noWrap/>
            <w:hideMark/>
          </w:tcPr>
          <w:p w14:paraId="0716608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12CC35A3" w14:textId="77777777" w:rsidTr="00E67A80">
        <w:trPr>
          <w:trHeight w:val="300"/>
          <w:jc w:val="center"/>
        </w:trPr>
        <w:tc>
          <w:tcPr>
            <w:tcW w:w="8039" w:type="dxa"/>
            <w:noWrap/>
            <w:hideMark/>
          </w:tcPr>
          <w:p w14:paraId="74290986"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 xml:space="preserve">wydział rolnictwa i gospodarki </w:t>
            </w:r>
            <w:r w:rsidR="009D093F" w:rsidRPr="0022698C">
              <w:rPr>
                <w:rFonts w:ascii="Calibri" w:eastAsia="Times New Roman" w:hAnsi="Calibri" w:cs="Calibri"/>
                <w:color w:val="000000"/>
                <w:lang w:eastAsia="pl-PL"/>
              </w:rPr>
              <w:t>przestrzennej</w:t>
            </w:r>
          </w:p>
        </w:tc>
        <w:tc>
          <w:tcPr>
            <w:tcW w:w="960" w:type="dxa"/>
            <w:noWrap/>
            <w:hideMark/>
          </w:tcPr>
          <w:p w14:paraId="655F444D"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27D8E35E"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3F3264C3"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 xml:space="preserve">wydział rozwoju </w:t>
            </w:r>
            <w:r w:rsidR="009D093F" w:rsidRPr="0022698C">
              <w:rPr>
                <w:rFonts w:ascii="Calibri" w:eastAsia="Times New Roman" w:hAnsi="Calibri" w:cs="Calibri"/>
                <w:color w:val="000000"/>
                <w:lang w:eastAsia="pl-PL"/>
              </w:rPr>
              <w:t>gospodarki</w:t>
            </w:r>
            <w:r w:rsidRPr="0022698C">
              <w:rPr>
                <w:rFonts w:ascii="Calibri" w:eastAsia="Times New Roman" w:hAnsi="Calibri" w:cs="Calibri"/>
                <w:color w:val="000000"/>
                <w:lang w:eastAsia="pl-PL"/>
              </w:rPr>
              <w:t>, pozyskiwanie funduszy zewnętrznych, dział promocji i sportu</w:t>
            </w:r>
          </w:p>
        </w:tc>
        <w:tc>
          <w:tcPr>
            <w:tcW w:w="960" w:type="dxa"/>
            <w:noWrap/>
            <w:hideMark/>
          </w:tcPr>
          <w:p w14:paraId="0B506FAC"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4E6D1908" w14:textId="77777777" w:rsidTr="00E67A80">
        <w:trPr>
          <w:trHeight w:val="300"/>
          <w:jc w:val="center"/>
        </w:trPr>
        <w:tc>
          <w:tcPr>
            <w:tcW w:w="8039" w:type="dxa"/>
            <w:noWrap/>
            <w:hideMark/>
          </w:tcPr>
          <w:p w14:paraId="4697445F"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rozwoju i promocji</w:t>
            </w:r>
          </w:p>
        </w:tc>
        <w:tc>
          <w:tcPr>
            <w:tcW w:w="960" w:type="dxa"/>
            <w:noWrap/>
            <w:hideMark/>
          </w:tcPr>
          <w:p w14:paraId="3426C555"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7B915A73" w14:textId="77777777" w:rsidTr="00E67A80">
        <w:trPr>
          <w:cnfStyle w:val="000000100000" w:firstRow="0" w:lastRow="0" w:firstColumn="0" w:lastColumn="0" w:oddVBand="0" w:evenVBand="0" w:oddHBand="1" w:evenHBand="0" w:firstRowFirstColumn="0" w:firstRowLastColumn="0" w:lastRowFirstColumn="0" w:lastRowLastColumn="0"/>
          <w:trHeight w:val="300"/>
          <w:jc w:val="center"/>
        </w:trPr>
        <w:tc>
          <w:tcPr>
            <w:tcW w:w="8039" w:type="dxa"/>
            <w:noWrap/>
            <w:hideMark/>
          </w:tcPr>
          <w:p w14:paraId="4A6628DD" w14:textId="77777777"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wydział techniczno-budowlany</w:t>
            </w:r>
          </w:p>
        </w:tc>
        <w:tc>
          <w:tcPr>
            <w:tcW w:w="960" w:type="dxa"/>
            <w:noWrap/>
            <w:hideMark/>
          </w:tcPr>
          <w:p w14:paraId="4C3A81C6"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22698C" w:rsidRPr="0022698C" w14:paraId="0B792AD1" w14:textId="77777777" w:rsidTr="00E67A80">
        <w:trPr>
          <w:trHeight w:val="300"/>
          <w:jc w:val="center"/>
        </w:trPr>
        <w:tc>
          <w:tcPr>
            <w:tcW w:w="8039" w:type="dxa"/>
            <w:noWrap/>
            <w:hideMark/>
          </w:tcPr>
          <w:p w14:paraId="1247DF99" w14:textId="7BD3ACEB" w:rsidR="0022698C" w:rsidRPr="0022698C" w:rsidRDefault="0022698C" w:rsidP="0022698C">
            <w:pPr>
              <w:rPr>
                <w:rFonts w:ascii="Calibri" w:eastAsia="Times New Roman" w:hAnsi="Calibri" w:cs="Calibri"/>
                <w:color w:val="000000"/>
                <w:lang w:eastAsia="pl-PL"/>
              </w:rPr>
            </w:pPr>
            <w:r w:rsidRPr="0022698C">
              <w:rPr>
                <w:rFonts w:ascii="Calibri" w:eastAsia="Times New Roman" w:hAnsi="Calibri" w:cs="Calibri"/>
                <w:color w:val="000000"/>
                <w:lang w:eastAsia="pl-PL"/>
              </w:rPr>
              <w:t>zespól planowani</w:t>
            </w:r>
            <w:r w:rsidR="00BC0BD7">
              <w:rPr>
                <w:rFonts w:ascii="Calibri" w:eastAsia="Times New Roman" w:hAnsi="Calibri" w:cs="Calibri"/>
                <w:color w:val="000000"/>
                <w:lang w:eastAsia="pl-PL"/>
              </w:rPr>
              <w:t>a</w:t>
            </w:r>
            <w:r w:rsidRPr="0022698C">
              <w:rPr>
                <w:rFonts w:ascii="Calibri" w:eastAsia="Times New Roman" w:hAnsi="Calibri" w:cs="Calibri"/>
                <w:color w:val="000000"/>
                <w:lang w:eastAsia="pl-PL"/>
              </w:rPr>
              <w:t xml:space="preserve"> przestrzennego</w:t>
            </w:r>
          </w:p>
        </w:tc>
        <w:tc>
          <w:tcPr>
            <w:tcW w:w="960" w:type="dxa"/>
            <w:noWrap/>
            <w:hideMark/>
          </w:tcPr>
          <w:p w14:paraId="6A59A0C2" w14:textId="77777777" w:rsidR="0022698C" w:rsidRPr="0022698C" w:rsidRDefault="0022698C" w:rsidP="0022698C">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bl>
    <w:p w14:paraId="426C3C76" w14:textId="77777777" w:rsidR="009D093F" w:rsidRDefault="009D093F" w:rsidP="009D093F">
      <w:pPr>
        <w:spacing w:line="360" w:lineRule="auto"/>
        <w:jc w:val="both"/>
      </w:pPr>
      <w:r>
        <w:t xml:space="preserve">Jak widać w tabeli zamieszczonej powyżej, odpowiedzi są zróżnicowane, ale można wskazać na kilka ogólnych kategorii. Osobami (wydziałami/referatami) odpowiedzialnymi za </w:t>
      </w:r>
      <w:proofErr w:type="spellStart"/>
      <w:r>
        <w:t>GPOnZ</w:t>
      </w:r>
      <w:proofErr w:type="spellEnd"/>
      <w:r>
        <w:t xml:space="preserve"> są również wójt/burmistrz/prezydent oraz wydziały/referaty:</w:t>
      </w:r>
    </w:p>
    <w:p w14:paraId="4D585EF9" w14:textId="77777777" w:rsidR="009D093F" w:rsidRDefault="009D093F" w:rsidP="009D093F">
      <w:pPr>
        <w:pStyle w:val="Akapitzlist"/>
        <w:numPr>
          <w:ilvl w:val="0"/>
          <w:numId w:val="8"/>
        </w:numPr>
        <w:spacing w:line="360" w:lineRule="auto"/>
        <w:jc w:val="both"/>
      </w:pPr>
      <w:r>
        <w:t>Oświaty,</w:t>
      </w:r>
    </w:p>
    <w:p w14:paraId="524043B5" w14:textId="77777777" w:rsidR="009D093F" w:rsidRDefault="009D093F" w:rsidP="009D093F">
      <w:pPr>
        <w:pStyle w:val="Akapitzlist"/>
        <w:numPr>
          <w:ilvl w:val="0"/>
          <w:numId w:val="8"/>
        </w:numPr>
        <w:spacing w:line="360" w:lineRule="auto"/>
        <w:jc w:val="both"/>
      </w:pPr>
      <w:r>
        <w:t>Planowania przestrzennego,</w:t>
      </w:r>
    </w:p>
    <w:p w14:paraId="06725B03" w14:textId="77777777" w:rsidR="009D093F" w:rsidRDefault="009D093F" w:rsidP="009D093F">
      <w:pPr>
        <w:pStyle w:val="Akapitzlist"/>
        <w:numPr>
          <w:ilvl w:val="0"/>
          <w:numId w:val="8"/>
        </w:numPr>
        <w:spacing w:line="360" w:lineRule="auto"/>
        <w:jc w:val="both"/>
      </w:pPr>
      <w:r>
        <w:t>Budowlany,</w:t>
      </w:r>
    </w:p>
    <w:p w14:paraId="6C1A36E9" w14:textId="77777777" w:rsidR="009D093F" w:rsidRDefault="009D093F" w:rsidP="009D093F">
      <w:pPr>
        <w:pStyle w:val="Akapitzlist"/>
        <w:numPr>
          <w:ilvl w:val="0"/>
          <w:numId w:val="8"/>
        </w:numPr>
        <w:spacing w:line="360" w:lineRule="auto"/>
        <w:jc w:val="both"/>
      </w:pPr>
      <w:r>
        <w:t>Gospodarki komunalnej,</w:t>
      </w:r>
    </w:p>
    <w:p w14:paraId="44B98B05" w14:textId="77777777" w:rsidR="009D093F" w:rsidRDefault="009D093F" w:rsidP="009D093F">
      <w:pPr>
        <w:pStyle w:val="Akapitzlist"/>
        <w:numPr>
          <w:ilvl w:val="0"/>
          <w:numId w:val="8"/>
        </w:numPr>
        <w:spacing w:line="360" w:lineRule="auto"/>
        <w:jc w:val="both"/>
      </w:pPr>
      <w:r>
        <w:t>Infrastruktury,</w:t>
      </w:r>
    </w:p>
    <w:p w14:paraId="1D171AC2" w14:textId="77777777" w:rsidR="009D093F" w:rsidRDefault="009D093F" w:rsidP="009D093F">
      <w:pPr>
        <w:pStyle w:val="Akapitzlist"/>
        <w:numPr>
          <w:ilvl w:val="0"/>
          <w:numId w:val="8"/>
        </w:numPr>
        <w:spacing w:line="360" w:lineRule="auto"/>
        <w:jc w:val="both"/>
      </w:pPr>
      <w:r>
        <w:t>Geodezji,</w:t>
      </w:r>
    </w:p>
    <w:p w14:paraId="1A6A3316" w14:textId="77777777" w:rsidR="009D093F" w:rsidRDefault="009D093F" w:rsidP="009D093F">
      <w:pPr>
        <w:pStyle w:val="Akapitzlist"/>
        <w:numPr>
          <w:ilvl w:val="0"/>
          <w:numId w:val="8"/>
        </w:numPr>
        <w:spacing w:line="360" w:lineRule="auto"/>
        <w:jc w:val="both"/>
      </w:pPr>
      <w:r>
        <w:t>Inwestycji,</w:t>
      </w:r>
    </w:p>
    <w:p w14:paraId="773685B7" w14:textId="77777777" w:rsidR="009D093F" w:rsidRDefault="009D093F" w:rsidP="009D093F">
      <w:pPr>
        <w:pStyle w:val="Akapitzlist"/>
        <w:numPr>
          <w:ilvl w:val="0"/>
          <w:numId w:val="8"/>
        </w:numPr>
        <w:spacing w:line="360" w:lineRule="auto"/>
        <w:jc w:val="both"/>
      </w:pPr>
      <w:r>
        <w:t>Rozwoju lokalnego,</w:t>
      </w:r>
    </w:p>
    <w:p w14:paraId="01B4BC90" w14:textId="77777777" w:rsidR="009D093F" w:rsidRDefault="009D093F" w:rsidP="009D093F">
      <w:pPr>
        <w:pStyle w:val="Akapitzlist"/>
        <w:numPr>
          <w:ilvl w:val="0"/>
          <w:numId w:val="8"/>
        </w:numPr>
        <w:spacing w:line="360" w:lineRule="auto"/>
        <w:jc w:val="both"/>
      </w:pPr>
      <w:r>
        <w:t>Rolny,</w:t>
      </w:r>
    </w:p>
    <w:p w14:paraId="0DB29630" w14:textId="77777777" w:rsidR="009D093F" w:rsidRDefault="009D093F" w:rsidP="009D093F">
      <w:pPr>
        <w:pStyle w:val="Akapitzlist"/>
        <w:numPr>
          <w:ilvl w:val="0"/>
          <w:numId w:val="8"/>
        </w:numPr>
        <w:spacing w:line="360" w:lineRule="auto"/>
        <w:jc w:val="both"/>
      </w:pPr>
      <w:r>
        <w:t>Pozyskiwania funduszy zewnętrznych,</w:t>
      </w:r>
    </w:p>
    <w:p w14:paraId="173879EC" w14:textId="77777777" w:rsidR="009D093F" w:rsidRDefault="009D093F" w:rsidP="009D093F">
      <w:pPr>
        <w:pStyle w:val="Akapitzlist"/>
        <w:numPr>
          <w:ilvl w:val="0"/>
          <w:numId w:val="8"/>
        </w:numPr>
        <w:spacing w:line="360" w:lineRule="auto"/>
        <w:jc w:val="both"/>
      </w:pPr>
      <w:r>
        <w:lastRenderedPageBreak/>
        <w:t>Kultury, sportu i rekreacji,</w:t>
      </w:r>
    </w:p>
    <w:p w14:paraId="6CAA0BFA" w14:textId="77777777" w:rsidR="009D093F" w:rsidRDefault="009D093F" w:rsidP="009D093F">
      <w:pPr>
        <w:pStyle w:val="Akapitzlist"/>
        <w:numPr>
          <w:ilvl w:val="0"/>
          <w:numId w:val="8"/>
        </w:numPr>
        <w:spacing w:line="360" w:lineRule="auto"/>
        <w:jc w:val="both"/>
      </w:pPr>
      <w:r>
        <w:t>Spraw społecznych.</w:t>
      </w:r>
    </w:p>
    <w:p w14:paraId="529A6D55" w14:textId="1EEA86C0" w:rsidR="009D093F" w:rsidRDefault="009D093F" w:rsidP="009D093F">
      <w:pPr>
        <w:spacing w:line="360" w:lineRule="auto"/>
        <w:jc w:val="both"/>
      </w:pPr>
      <w:r>
        <w:t xml:space="preserve">Powyższe zestawienie pokazuje jak bardzo nieunormowane jest zarządzanie </w:t>
      </w:r>
      <w:proofErr w:type="spellStart"/>
      <w:r>
        <w:t>GPOnZ</w:t>
      </w:r>
      <w:proofErr w:type="spellEnd"/>
      <w:r>
        <w:t xml:space="preserve">. Odpowiedzialne stanowiska za wdrażanie programu są zajmowane przez osoby ze skrajnie różnymi kompetencjami </w:t>
      </w:r>
      <w:r w:rsidR="0097284B">
        <w:br/>
      </w:r>
      <w:r>
        <w:t xml:space="preserve">i zainteresowaniami. Dodatkowo, w zestawieniu nie uwzględniono odpowiedzi, która również znajdowała się w </w:t>
      </w:r>
      <w:r w:rsidR="00647150">
        <w:t>wypowiedziach respondentów, mianowicie „cały urząd”, „różne jednostki”, „wakat”</w:t>
      </w:r>
      <w:r w:rsidR="00FE2A45">
        <w:t xml:space="preserve"> oraz</w:t>
      </w:r>
      <w:r w:rsidR="00647150">
        <w:t xml:space="preserve"> „nie wiem”</w:t>
      </w:r>
      <w:r w:rsidR="00FE2A45">
        <w:t>.</w:t>
      </w:r>
      <w:r w:rsidR="00647150">
        <w:t xml:space="preserve"> </w:t>
      </w:r>
      <w:r w:rsidR="00354351">
        <w:t xml:space="preserve">Dane jednoznacznie pokazują, że w skali kraju, gminy starają się same wypracować strukturę zarządzania i odpowiedzialności za wdrażanie </w:t>
      </w:r>
      <w:proofErr w:type="spellStart"/>
      <w:r w:rsidR="00354351">
        <w:t>GPOnZ</w:t>
      </w:r>
      <w:proofErr w:type="spellEnd"/>
      <w:r w:rsidR="00354351">
        <w:t xml:space="preserve"> i czynią to na własny sposób, często bardzo zastanawiający (np. Wydział Rolny lub Spraw Społecznych zajmujący się </w:t>
      </w:r>
      <w:proofErr w:type="spellStart"/>
      <w:r w:rsidR="00354351">
        <w:t>GPOnZ</w:t>
      </w:r>
      <w:proofErr w:type="spellEnd"/>
      <w:r w:rsidR="00354351">
        <w:t>).</w:t>
      </w:r>
      <w:r w:rsidR="00FE2A45">
        <w:t xml:space="preserve"> </w:t>
      </w:r>
    </w:p>
    <w:p w14:paraId="4EB75B2E" w14:textId="38BE509C" w:rsidR="00FE2A45" w:rsidRDefault="00FE2A45" w:rsidP="009D093F">
      <w:pPr>
        <w:spacing w:line="360" w:lineRule="auto"/>
        <w:jc w:val="both"/>
      </w:pPr>
      <w:bookmarkStart w:id="30" w:name="_Hlk37765207"/>
      <w:r>
        <w:t xml:space="preserve">Analiza zaprezentowanych w tabeli powyżej wypowiedzi respondentów </w:t>
      </w:r>
      <w:r w:rsidRPr="00F810EF">
        <w:t xml:space="preserve">wskazuje ponadto </w:t>
      </w:r>
      <w:r w:rsidR="0097284B">
        <w:br/>
      </w:r>
      <w:r w:rsidRPr="00F810EF">
        <w:t xml:space="preserve">na </w:t>
      </w:r>
      <w:r w:rsidR="00320BDB" w:rsidRPr="00F810EF">
        <w:t>ni</w:t>
      </w:r>
      <w:r w:rsidR="00EC5C59" w:rsidRPr="00F810EF">
        <w:t>ewielką ich wiedzę</w:t>
      </w:r>
      <w:r w:rsidRPr="00F810EF">
        <w:t xml:space="preserve"> </w:t>
      </w:r>
      <w:r w:rsidR="00EC5C59" w:rsidRPr="00F810EF">
        <w:t>dotyczącą</w:t>
      </w:r>
      <w:r w:rsidRPr="00F810EF">
        <w:t xml:space="preserve"> </w:t>
      </w:r>
      <w:r>
        <w:t xml:space="preserve">kompetencji w zakresie realizacji gminnego programu. Wśród wypowiedzi znajdujemy np. Wojewódzki Urząd Ochrony Zabytków, czy Powiatowy Konserwator Zabytków. Świadczy to o niewiedzy respondentów w analizowanym zakresie. Taki stan rzeczy może </w:t>
      </w:r>
      <w:r w:rsidR="0097284B">
        <w:br/>
      </w:r>
      <w:r>
        <w:t xml:space="preserve">z kolei istotnie wpływać również na tak znaczące zróżnicowanie wskazywanych wydziałów </w:t>
      </w:r>
      <w:r w:rsidR="0097284B">
        <w:br/>
      </w:r>
      <w:r>
        <w:t>i referatów.</w:t>
      </w:r>
    </w:p>
    <w:bookmarkEnd w:id="30"/>
    <w:p w14:paraId="234994B7" w14:textId="7827329B" w:rsidR="00FE2A45" w:rsidRDefault="00FE2A45" w:rsidP="009D093F">
      <w:pPr>
        <w:spacing w:line="360" w:lineRule="auto"/>
        <w:jc w:val="both"/>
      </w:pPr>
      <w:r>
        <w:t xml:space="preserve">Należy również dodać, że sama nomenklatura może być myląca dla osób, które </w:t>
      </w:r>
      <w:r w:rsidR="00EC5C59">
        <w:t>chcą</w:t>
      </w:r>
      <w:r>
        <w:t xml:space="preserve"> zorientować </w:t>
      </w:r>
      <w:r w:rsidR="0097284B">
        <w:br/>
      </w:r>
      <w:r>
        <w:t xml:space="preserve">się w strukturze administracyjnej jednostek samorządu terytorialnego. Istnieje prawdopodobieństwo, że wydziały/referaty, które w różnych samorządach nazywają się inaczej, w praktyce zajmują się tym samym zakresem tematycznym. </w:t>
      </w:r>
    </w:p>
    <w:p w14:paraId="096124EF" w14:textId="77777777" w:rsidR="00ED2413" w:rsidRDefault="00ED2413" w:rsidP="00ED2413">
      <w:pPr>
        <w:pStyle w:val="Legenda"/>
        <w:keepNext/>
      </w:pPr>
      <w:bookmarkStart w:id="31" w:name="_Toc39051247"/>
      <w:r>
        <w:lastRenderedPageBreak/>
        <w:t xml:space="preserve">Wykres </w:t>
      </w:r>
      <w:fldSimple w:instr=" SEQ Wykres \* ARABIC ">
        <w:r>
          <w:rPr>
            <w:noProof/>
          </w:rPr>
          <w:t>25</w:t>
        </w:r>
      </w:fldSimple>
      <w:r>
        <w:t xml:space="preserve"> </w:t>
      </w:r>
      <w:r w:rsidRPr="00106BCC">
        <w:t>Proszę wskazać główne problemy w Państwa gminie związane ze sporządzeniem gminnego programu?</w:t>
      </w:r>
      <w:bookmarkEnd w:id="31"/>
    </w:p>
    <w:p w14:paraId="6ED28A23" w14:textId="77777777" w:rsidR="00F40B5F" w:rsidRDefault="00F40B5F" w:rsidP="00C645C6">
      <w:pPr>
        <w:jc w:val="center"/>
      </w:pPr>
      <w:r>
        <w:rPr>
          <w:noProof/>
          <w:lang w:eastAsia="pl-PL"/>
        </w:rPr>
        <w:drawing>
          <wp:inline distT="0" distB="0" distL="0" distR="0" wp14:anchorId="00755A69" wp14:editId="72D96CCC">
            <wp:extent cx="4972050" cy="3857625"/>
            <wp:effectExtent l="0" t="0" r="19050" b="952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0A4C17" w14:textId="222061DE" w:rsidR="00F40B5F" w:rsidRDefault="00741CED" w:rsidP="00741CED">
      <w:pPr>
        <w:spacing w:line="360" w:lineRule="auto"/>
        <w:jc w:val="both"/>
      </w:pPr>
      <w:r>
        <w:t xml:space="preserve">W ramach prowadzonych badań zebrano również informacje na temat głównych problemów związanych ze sporządzaniem </w:t>
      </w:r>
      <w:proofErr w:type="spellStart"/>
      <w:r>
        <w:t>GPOnZ</w:t>
      </w:r>
      <w:proofErr w:type="spellEnd"/>
      <w:r>
        <w:t xml:space="preserve"> jakie występują/występowały w gminie reprezentowanej przez respondenta. W odpowiedzi na te pytania, respondenci mogli wskazać więcej niż jedn</w:t>
      </w:r>
      <w:r w:rsidR="00EC5C59">
        <w:t>ą m</w:t>
      </w:r>
      <w:r>
        <w:t xml:space="preserve">ożliwość. Co bardzo interesujące, najczęściej podawaną </w:t>
      </w:r>
      <w:r w:rsidR="002E7081">
        <w:t>kategorią odpowiedzi</w:t>
      </w:r>
      <w:r>
        <w:t xml:space="preserve"> na pytanie o problemy przy sporządzaniu </w:t>
      </w:r>
      <w:proofErr w:type="spellStart"/>
      <w:r>
        <w:t>GPOnZ</w:t>
      </w:r>
      <w:proofErr w:type="spellEnd"/>
      <w:r>
        <w:t xml:space="preserve"> był brak problemów (38%). W dalszej kolejności badani wskazali na problem dużych kosztów zlecanych opracowań (28%), brak kompetentnych wykonawców opracowania </w:t>
      </w:r>
      <w:r w:rsidR="00A23961">
        <w:br/>
      </w:r>
      <w:r>
        <w:t>w gminie (8%) oraz trudności w znalezieniu kompetentnych wykonawców zewnętrznych opracowania (7%). Co dziesiąty badany nie potrafił wskazać na jakiekolwiek problemy przy opracowywaniu gminnego programu, a 9%</w:t>
      </w:r>
      <w:r w:rsidR="0097284B">
        <w:t xml:space="preserve"> badanych</w:t>
      </w:r>
      <w:r>
        <w:t xml:space="preserve"> wskazała inne problemy niż wymienione w kafeterii. </w:t>
      </w:r>
    </w:p>
    <w:tbl>
      <w:tblPr>
        <w:tblStyle w:val="Jasnalistaakcent3"/>
        <w:tblW w:w="9436" w:type="dxa"/>
        <w:jc w:val="center"/>
        <w:tblLook w:val="0420" w:firstRow="1" w:lastRow="0" w:firstColumn="0" w:lastColumn="0" w:noHBand="0" w:noVBand="1"/>
      </w:tblPr>
      <w:tblGrid>
        <w:gridCol w:w="8822"/>
        <w:gridCol w:w="614"/>
      </w:tblGrid>
      <w:tr w:rsidR="0022698C" w:rsidRPr="0022698C" w14:paraId="473109B6" w14:textId="77777777" w:rsidTr="00BC0BD7">
        <w:trPr>
          <w:cnfStyle w:val="100000000000" w:firstRow="1" w:lastRow="0" w:firstColumn="0" w:lastColumn="0" w:oddVBand="0" w:evenVBand="0" w:oddHBand="0" w:evenHBand="0" w:firstRowFirstColumn="0" w:firstRowLastColumn="0" w:lastRowFirstColumn="0" w:lastRowLastColumn="0"/>
          <w:trHeight w:val="300"/>
          <w:jc w:val="center"/>
        </w:trPr>
        <w:tc>
          <w:tcPr>
            <w:tcW w:w="8822" w:type="dxa"/>
            <w:noWrap/>
          </w:tcPr>
          <w:p w14:paraId="0C15CD13" w14:textId="236C7801" w:rsidR="0022698C" w:rsidRPr="0022698C" w:rsidRDefault="00BC0BD7" w:rsidP="0022698C">
            <w:pPr>
              <w:rPr>
                <w:rFonts w:ascii="Calibri" w:eastAsia="Times New Roman" w:hAnsi="Calibri" w:cs="Calibri"/>
                <w:color w:val="000000"/>
                <w:lang w:eastAsia="pl-PL"/>
              </w:rPr>
            </w:pPr>
            <w:r>
              <w:rPr>
                <w:rFonts w:ascii="Calibri" w:eastAsia="Times New Roman" w:hAnsi="Calibri" w:cs="Calibri"/>
                <w:color w:val="000000"/>
                <w:lang w:eastAsia="pl-PL"/>
              </w:rPr>
              <w:t xml:space="preserve">Inne </w:t>
            </w:r>
            <w:r w:rsidRPr="00BC0BD7">
              <w:rPr>
                <w:rFonts w:ascii="Calibri" w:eastAsia="Times New Roman" w:hAnsi="Calibri" w:cs="Calibri"/>
                <w:color w:val="000000"/>
                <w:lang w:eastAsia="pl-PL"/>
              </w:rPr>
              <w:t>problemy związane ze sporządzeniem gminnego programu</w:t>
            </w:r>
          </w:p>
        </w:tc>
        <w:tc>
          <w:tcPr>
            <w:tcW w:w="614" w:type="dxa"/>
            <w:noWrap/>
          </w:tcPr>
          <w:p w14:paraId="3B6906A7" w14:textId="004A1DB9" w:rsidR="0022698C" w:rsidRPr="0022698C" w:rsidRDefault="0022698C" w:rsidP="0022698C">
            <w:pPr>
              <w:jc w:val="right"/>
              <w:rPr>
                <w:rFonts w:ascii="Calibri" w:eastAsia="Times New Roman" w:hAnsi="Calibri" w:cs="Calibri"/>
                <w:color w:val="000000"/>
                <w:lang w:eastAsia="pl-PL"/>
              </w:rPr>
            </w:pPr>
          </w:p>
        </w:tc>
      </w:tr>
      <w:tr w:rsidR="00BC0BD7" w:rsidRPr="0022698C" w14:paraId="2C05A09E"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tcPr>
          <w:p w14:paraId="473FA4F7" w14:textId="245D8710"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brak czasu, zbyt dużo zadań</w:t>
            </w:r>
          </w:p>
        </w:tc>
        <w:tc>
          <w:tcPr>
            <w:tcW w:w="614" w:type="dxa"/>
            <w:noWrap/>
          </w:tcPr>
          <w:p w14:paraId="6FA8710B" w14:textId="3313239D"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BC0BD7" w:rsidRPr="0022698C" w14:paraId="478A0729" w14:textId="77777777" w:rsidTr="00BC0BD7">
        <w:trPr>
          <w:trHeight w:val="300"/>
          <w:jc w:val="center"/>
        </w:trPr>
        <w:tc>
          <w:tcPr>
            <w:tcW w:w="8822" w:type="dxa"/>
            <w:noWrap/>
            <w:hideMark/>
          </w:tcPr>
          <w:p w14:paraId="3F4E6B2D"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brak odpowiedniej dokumentacji</w:t>
            </w:r>
          </w:p>
        </w:tc>
        <w:tc>
          <w:tcPr>
            <w:tcW w:w="614" w:type="dxa"/>
            <w:noWrap/>
            <w:hideMark/>
          </w:tcPr>
          <w:p w14:paraId="3E7271F1"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57C1090E"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15419D38"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cedowanie na pracownika</w:t>
            </w:r>
          </w:p>
        </w:tc>
        <w:tc>
          <w:tcPr>
            <w:tcW w:w="614" w:type="dxa"/>
            <w:noWrap/>
            <w:hideMark/>
          </w:tcPr>
          <w:p w14:paraId="11392159"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0DD27BBB" w14:textId="77777777" w:rsidTr="00BC0BD7">
        <w:trPr>
          <w:trHeight w:val="300"/>
          <w:jc w:val="center"/>
        </w:trPr>
        <w:tc>
          <w:tcPr>
            <w:tcW w:w="8822" w:type="dxa"/>
            <w:noWrap/>
            <w:hideMark/>
          </w:tcPr>
          <w:p w14:paraId="238540FE"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deficyty kadrowe</w:t>
            </w:r>
          </w:p>
        </w:tc>
        <w:tc>
          <w:tcPr>
            <w:tcW w:w="614" w:type="dxa"/>
            <w:noWrap/>
            <w:hideMark/>
          </w:tcPr>
          <w:p w14:paraId="4A1B211F"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BC0BD7" w:rsidRPr="0022698C" w14:paraId="7D2E6717"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5EE163C3"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finanse</w:t>
            </w:r>
          </w:p>
        </w:tc>
        <w:tc>
          <w:tcPr>
            <w:tcW w:w="614" w:type="dxa"/>
            <w:noWrap/>
            <w:hideMark/>
          </w:tcPr>
          <w:p w14:paraId="07BD1DD7"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BC0BD7" w:rsidRPr="0022698C" w14:paraId="545645D4" w14:textId="77777777" w:rsidTr="00BC0BD7">
        <w:trPr>
          <w:trHeight w:val="300"/>
          <w:jc w:val="center"/>
        </w:trPr>
        <w:tc>
          <w:tcPr>
            <w:tcW w:w="8822" w:type="dxa"/>
            <w:noWrap/>
            <w:hideMark/>
          </w:tcPr>
          <w:p w14:paraId="7835E114"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gromadzenie dokumentów</w:t>
            </w:r>
          </w:p>
        </w:tc>
        <w:tc>
          <w:tcPr>
            <w:tcW w:w="614" w:type="dxa"/>
            <w:noWrap/>
            <w:hideMark/>
          </w:tcPr>
          <w:p w14:paraId="4608A2B1"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77755DEF"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0CC1B494"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nie wiem</w:t>
            </w:r>
          </w:p>
        </w:tc>
        <w:tc>
          <w:tcPr>
            <w:tcW w:w="614" w:type="dxa"/>
            <w:noWrap/>
            <w:hideMark/>
          </w:tcPr>
          <w:p w14:paraId="7E394E14"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BC0BD7" w:rsidRPr="0022698C" w14:paraId="5CD7EDCD" w14:textId="77777777" w:rsidTr="00BC0BD7">
        <w:trPr>
          <w:trHeight w:val="300"/>
          <w:jc w:val="center"/>
        </w:trPr>
        <w:tc>
          <w:tcPr>
            <w:tcW w:w="8822" w:type="dxa"/>
            <w:noWrap/>
            <w:hideMark/>
          </w:tcPr>
          <w:p w14:paraId="6CA17FA6"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nie wszystkie zabytki należą do miasta</w:t>
            </w:r>
          </w:p>
        </w:tc>
        <w:tc>
          <w:tcPr>
            <w:tcW w:w="614" w:type="dxa"/>
            <w:noWrap/>
            <w:hideMark/>
          </w:tcPr>
          <w:p w14:paraId="0AAAFDD1"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1127D9FE"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62CAB81F"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niepraktyczna, zbyt długa instrukcja</w:t>
            </w:r>
          </w:p>
        </w:tc>
        <w:tc>
          <w:tcPr>
            <w:tcW w:w="614" w:type="dxa"/>
            <w:noWrap/>
            <w:hideMark/>
          </w:tcPr>
          <w:p w14:paraId="1606779F"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4579FF12" w14:textId="77777777" w:rsidTr="00BC0BD7">
        <w:trPr>
          <w:trHeight w:val="300"/>
          <w:jc w:val="center"/>
        </w:trPr>
        <w:tc>
          <w:tcPr>
            <w:tcW w:w="8822" w:type="dxa"/>
            <w:noWrap/>
            <w:hideMark/>
          </w:tcPr>
          <w:p w14:paraId="40E2A6D6"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lastRenderedPageBreak/>
              <w:t>problemy z zabytkami archeologicznymi</w:t>
            </w:r>
          </w:p>
        </w:tc>
        <w:tc>
          <w:tcPr>
            <w:tcW w:w="614" w:type="dxa"/>
            <w:noWrap/>
            <w:hideMark/>
          </w:tcPr>
          <w:p w14:paraId="5227371C"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14E9813E"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743B1D78"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spójność z gminną ewidencją zabytków</w:t>
            </w:r>
          </w:p>
        </w:tc>
        <w:tc>
          <w:tcPr>
            <w:tcW w:w="614" w:type="dxa"/>
            <w:noWrap/>
            <w:hideMark/>
          </w:tcPr>
          <w:p w14:paraId="1AE66CD2"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2FB3E75F" w14:textId="77777777" w:rsidTr="00BC0BD7">
        <w:trPr>
          <w:trHeight w:val="300"/>
          <w:jc w:val="center"/>
        </w:trPr>
        <w:tc>
          <w:tcPr>
            <w:tcW w:w="8822" w:type="dxa"/>
            <w:noWrap/>
            <w:hideMark/>
          </w:tcPr>
          <w:p w14:paraId="5D0FEFE7"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trudności w komunikacji z Wojewódzkim Konserwatorem Zabytków</w:t>
            </w:r>
          </w:p>
        </w:tc>
        <w:tc>
          <w:tcPr>
            <w:tcW w:w="614" w:type="dxa"/>
            <w:noWrap/>
            <w:hideMark/>
          </w:tcPr>
          <w:p w14:paraId="47735C97"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4</w:t>
            </w:r>
          </w:p>
        </w:tc>
      </w:tr>
      <w:tr w:rsidR="00BC0BD7" w:rsidRPr="0022698C" w14:paraId="6B509EE6"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23BFEB2D"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trudności w komunikacji z Wojewódzkim Konserwatorem Zabytków, brak odpowiedniej osoby</w:t>
            </w:r>
          </w:p>
        </w:tc>
        <w:tc>
          <w:tcPr>
            <w:tcW w:w="614" w:type="dxa"/>
            <w:noWrap/>
            <w:hideMark/>
          </w:tcPr>
          <w:p w14:paraId="14ADD1A7"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0609F106" w14:textId="77777777" w:rsidTr="00BC0BD7">
        <w:trPr>
          <w:trHeight w:val="300"/>
          <w:jc w:val="center"/>
        </w:trPr>
        <w:tc>
          <w:tcPr>
            <w:tcW w:w="8822" w:type="dxa"/>
            <w:noWrap/>
            <w:hideMark/>
          </w:tcPr>
          <w:p w14:paraId="0EECD658"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trudności w oszacowaniu zakresu prac związane z niedostateczną wiedzą urzędników</w:t>
            </w:r>
          </w:p>
        </w:tc>
        <w:tc>
          <w:tcPr>
            <w:tcW w:w="614" w:type="dxa"/>
            <w:noWrap/>
            <w:hideMark/>
          </w:tcPr>
          <w:p w14:paraId="2EE799F4"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1DCFD9DF"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46701C51"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uzyskanie pozytywnej opinii Wojewódzkiego Konserwatora Zabytków</w:t>
            </w:r>
          </w:p>
        </w:tc>
        <w:tc>
          <w:tcPr>
            <w:tcW w:w="614" w:type="dxa"/>
            <w:noWrap/>
            <w:hideMark/>
          </w:tcPr>
          <w:p w14:paraId="55FB1E8D"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56A30D72" w14:textId="77777777" w:rsidTr="00BC0BD7">
        <w:trPr>
          <w:trHeight w:val="300"/>
          <w:jc w:val="center"/>
        </w:trPr>
        <w:tc>
          <w:tcPr>
            <w:tcW w:w="8822" w:type="dxa"/>
            <w:noWrap/>
            <w:hideMark/>
          </w:tcPr>
          <w:p w14:paraId="49E600E6"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współpraca z nowymi właścicielami</w:t>
            </w:r>
          </w:p>
        </w:tc>
        <w:tc>
          <w:tcPr>
            <w:tcW w:w="614" w:type="dxa"/>
            <w:noWrap/>
            <w:hideMark/>
          </w:tcPr>
          <w:p w14:paraId="17BD5CEF"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0184F3FC"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4847B956"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współpraca z właścicielami obiektów</w:t>
            </w:r>
          </w:p>
        </w:tc>
        <w:tc>
          <w:tcPr>
            <w:tcW w:w="614" w:type="dxa"/>
            <w:noWrap/>
            <w:hideMark/>
          </w:tcPr>
          <w:p w14:paraId="029DF9CE"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BC0BD7" w:rsidRPr="0022698C" w14:paraId="42F64AAD" w14:textId="77777777" w:rsidTr="00BC0BD7">
        <w:trPr>
          <w:trHeight w:val="300"/>
          <w:jc w:val="center"/>
        </w:trPr>
        <w:tc>
          <w:tcPr>
            <w:tcW w:w="8822" w:type="dxa"/>
            <w:noWrap/>
            <w:hideMark/>
          </w:tcPr>
          <w:p w14:paraId="6490BB1A"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zbyt długa procedura sporządzania dokumentu</w:t>
            </w:r>
          </w:p>
        </w:tc>
        <w:tc>
          <w:tcPr>
            <w:tcW w:w="614" w:type="dxa"/>
            <w:noWrap/>
            <w:hideMark/>
          </w:tcPr>
          <w:p w14:paraId="1F66B9E5"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BC0BD7" w:rsidRPr="0022698C" w14:paraId="7AA611F7" w14:textId="77777777" w:rsidTr="00BC0BD7">
        <w:trPr>
          <w:cnfStyle w:val="000000100000" w:firstRow="0" w:lastRow="0" w:firstColumn="0" w:lastColumn="0" w:oddVBand="0" w:evenVBand="0" w:oddHBand="1" w:evenHBand="0" w:firstRowFirstColumn="0" w:firstRowLastColumn="0" w:lastRowFirstColumn="0" w:lastRowLastColumn="0"/>
          <w:trHeight w:val="300"/>
          <w:jc w:val="center"/>
        </w:trPr>
        <w:tc>
          <w:tcPr>
            <w:tcW w:w="8822" w:type="dxa"/>
            <w:noWrap/>
            <w:hideMark/>
          </w:tcPr>
          <w:p w14:paraId="7D9BA96F" w14:textId="77777777" w:rsidR="00BC0BD7" w:rsidRPr="0022698C" w:rsidRDefault="00BC0BD7" w:rsidP="00BC0BD7">
            <w:pPr>
              <w:rPr>
                <w:rFonts w:ascii="Calibri" w:eastAsia="Times New Roman" w:hAnsi="Calibri" w:cs="Calibri"/>
                <w:color w:val="000000"/>
                <w:lang w:eastAsia="pl-PL"/>
              </w:rPr>
            </w:pPr>
            <w:r w:rsidRPr="0022698C">
              <w:rPr>
                <w:rFonts w:ascii="Calibri" w:eastAsia="Times New Roman" w:hAnsi="Calibri" w:cs="Calibri"/>
                <w:color w:val="000000"/>
                <w:lang w:eastAsia="pl-PL"/>
              </w:rPr>
              <w:t>zbyt duża liczba zabytków w ewidencji, które zabytkami nie są (przestarzałe dane), brak odpowiedniej współpracy z Wojewódzkim Konserwatorem Zabytków</w:t>
            </w:r>
          </w:p>
        </w:tc>
        <w:tc>
          <w:tcPr>
            <w:tcW w:w="614" w:type="dxa"/>
            <w:noWrap/>
            <w:hideMark/>
          </w:tcPr>
          <w:p w14:paraId="57BFF851" w14:textId="77777777" w:rsidR="00BC0BD7" w:rsidRPr="0022698C" w:rsidRDefault="00BC0BD7" w:rsidP="00BC0BD7">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bl>
    <w:p w14:paraId="500C2911" w14:textId="76915DB4" w:rsidR="00F40B5F" w:rsidRDefault="00741CED" w:rsidP="00741CED">
      <w:pPr>
        <w:spacing w:line="360" w:lineRule="auto"/>
        <w:jc w:val="both"/>
      </w:pPr>
      <w:r>
        <w:t xml:space="preserve">Zestawienie odpowiedzi udzielanych przez osoby zaznaczające w ankiecie opcję „inne” wskazuje, </w:t>
      </w:r>
      <w:r w:rsidR="00A23961">
        <w:br/>
      </w:r>
      <w:r>
        <w:t xml:space="preserve">że najważniejszymi problemami są te związane z organizacją pracy i administracją w urzędzie </w:t>
      </w:r>
      <w:r w:rsidR="00A23961">
        <w:br/>
      </w:r>
      <w:r>
        <w:t>(</w:t>
      </w:r>
      <w:r w:rsidR="001906AA">
        <w:t xml:space="preserve">w tym m.in. </w:t>
      </w:r>
      <w:r>
        <w:t>brak c</w:t>
      </w:r>
      <w:r w:rsidR="00EC5C59">
        <w:t>za</w:t>
      </w:r>
      <w:r>
        <w:t>su, brak odpowiedniej dokumentacji, cedowanie na pracownika, deficyty kadrowe, finansowe, gromadzenie dokumentacj</w:t>
      </w:r>
      <w:r w:rsidR="00A23961">
        <w:t>i</w:t>
      </w:r>
      <w:r>
        <w:t xml:space="preserve">, procedury sporządzania dokumentu). </w:t>
      </w:r>
      <w:r w:rsidR="00A23961">
        <w:br/>
      </w:r>
      <w:r>
        <w:t xml:space="preserve">Drugim, częstym problemem wskazywanym przez </w:t>
      </w:r>
      <w:r w:rsidR="006D1D91">
        <w:t xml:space="preserve">respondentów jest współpraca i komunikacja </w:t>
      </w:r>
      <w:r w:rsidR="00A23961">
        <w:br/>
      </w:r>
      <w:r w:rsidR="006D1D91">
        <w:t>z Wojewódzkim Konserwatorem Zabytków</w:t>
      </w:r>
      <w:r w:rsidR="001906AA">
        <w:t xml:space="preserve">. Wśród odpowiedzi pojawiły się również problemy </w:t>
      </w:r>
      <w:r w:rsidR="00A23961">
        <w:br/>
      </w:r>
      <w:r w:rsidR="001906AA">
        <w:t>we współpracy z właścicielami obiektów i ogólnie problemy z zabytkami archeologicznymi.</w:t>
      </w:r>
    </w:p>
    <w:p w14:paraId="7D904039" w14:textId="71FCD4CD" w:rsidR="001906AA" w:rsidRDefault="001906AA" w:rsidP="00741CED">
      <w:pPr>
        <w:spacing w:line="360" w:lineRule="auto"/>
        <w:jc w:val="both"/>
      </w:pPr>
      <w:r>
        <w:t>Powyżej zebrane dane wskaz</w:t>
      </w:r>
      <w:r w:rsidR="002E7081">
        <w:t xml:space="preserve">ują, że respondenci co prawda widzą problemy jakie napotkano </w:t>
      </w:r>
      <w:r w:rsidR="00A23961">
        <w:br/>
      </w:r>
      <w:r w:rsidR="002E7081">
        <w:t xml:space="preserve">w trakcie opracowywania </w:t>
      </w:r>
      <w:proofErr w:type="spellStart"/>
      <w:r w:rsidR="002E7081">
        <w:t>GPOnZ</w:t>
      </w:r>
      <w:proofErr w:type="spellEnd"/>
      <w:r w:rsidR="002E7081">
        <w:t xml:space="preserve"> (</w:t>
      </w:r>
      <w:r w:rsidR="00F1506A">
        <w:t>6</w:t>
      </w:r>
      <w:r w:rsidR="002E7081">
        <w:t xml:space="preserve">2%), ale spora część z nich widzi te problemy na zewnątrz </w:t>
      </w:r>
      <w:r w:rsidR="0005126F">
        <w:br/>
      </w:r>
      <w:r w:rsidR="002E7081">
        <w:t>(duże koszty, brak fachowców, jakość współpracy z Konserwatorem lub właścicielami). Relatywnie niewielki odsetek wskazywanych problemów to te, które dotyczą bezpośrednio Urzędu Gminy</w:t>
      </w:r>
      <w:r w:rsidR="0005126F">
        <w:t xml:space="preserve"> (miasta)</w:t>
      </w:r>
      <w:r w:rsidR="002E7081">
        <w:t xml:space="preserve"> (brak kompetentnych wykonawców w urzędzie, problemy z administracją i organizacją urzędu). Ciekawe jest również to, że ponad 1/3 badanych uznała, że nie było problemów podczas opracowywania </w:t>
      </w:r>
      <w:proofErr w:type="spellStart"/>
      <w:r w:rsidR="002E7081">
        <w:t>GPOnZ</w:t>
      </w:r>
      <w:proofErr w:type="spellEnd"/>
      <w:r w:rsidR="002E7081">
        <w:t xml:space="preserve">. </w:t>
      </w:r>
    </w:p>
    <w:p w14:paraId="21FCBCC0" w14:textId="77777777" w:rsidR="00ED2413" w:rsidRDefault="00ED2413" w:rsidP="00ED2413">
      <w:pPr>
        <w:pStyle w:val="Legenda"/>
        <w:keepNext/>
      </w:pPr>
      <w:bookmarkStart w:id="32" w:name="_Toc39051248"/>
      <w:r>
        <w:lastRenderedPageBreak/>
        <w:t xml:space="preserve">Wykres </w:t>
      </w:r>
      <w:fldSimple w:instr=" SEQ Wykres \* ARABIC ">
        <w:r>
          <w:rPr>
            <w:noProof/>
          </w:rPr>
          <w:t>26</w:t>
        </w:r>
      </w:fldSimple>
      <w:r>
        <w:t xml:space="preserve"> </w:t>
      </w:r>
      <w:r w:rsidRPr="00772E00">
        <w:t>Proszę wskazać główne problemy/zagrożenia w Państwa gminie związane z wdrażaniem gminnego programu opieki nad zabytkami (%)</w:t>
      </w:r>
      <w:bookmarkEnd w:id="32"/>
    </w:p>
    <w:p w14:paraId="77E1D6E8" w14:textId="77777777" w:rsidR="00F40B5F" w:rsidRDefault="00F40B5F">
      <w:r>
        <w:rPr>
          <w:noProof/>
          <w:lang w:eastAsia="pl-PL"/>
        </w:rPr>
        <w:drawing>
          <wp:inline distT="0" distB="0" distL="0" distR="0" wp14:anchorId="501BBE5E" wp14:editId="1A2FD103">
            <wp:extent cx="5883966" cy="3856383"/>
            <wp:effectExtent l="0" t="0" r="21590" b="1079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DFE7539" w14:textId="4723CF08" w:rsidR="0022698C" w:rsidRDefault="002E7081" w:rsidP="002E7081">
      <w:pPr>
        <w:spacing w:line="360" w:lineRule="auto"/>
        <w:jc w:val="both"/>
      </w:pPr>
      <w:r>
        <w:t xml:space="preserve">Problemy/zagrożenia na jakie wskazywali respondenci opisując wdrażanie </w:t>
      </w:r>
      <w:proofErr w:type="spellStart"/>
      <w:r>
        <w:t>GPOnZ</w:t>
      </w:r>
      <w:proofErr w:type="spellEnd"/>
      <w:r>
        <w:t xml:space="preserve"> zostały zaprezentowane na wykresie nr 26 oraz w tabeli poniżej (odpowiedzi osób, które w ankiecie zaznaczyły odpowiedź „inne”). Najczęściej wskazywanymi problemami/zagrożeniami we wdrażaniu </w:t>
      </w:r>
      <w:proofErr w:type="spellStart"/>
      <w:r>
        <w:t>GPOnZ</w:t>
      </w:r>
      <w:proofErr w:type="spellEnd"/>
      <w:r>
        <w:t xml:space="preserve"> są zdaniem respondentów te związane z finansami (brak środków finansowych na realizację zadań) (37,9%)</w:t>
      </w:r>
      <w:r w:rsidR="00EC5C59">
        <w:t xml:space="preserve">. </w:t>
      </w:r>
      <w:r w:rsidR="00EC5C59" w:rsidRPr="00F810EF">
        <w:t xml:space="preserve">Taka opinia badanych jest zbieżna z odsetkiem wskazań z pytania nr 21, w którym 32% respondentów przyznało, że gminny program nie zawiera warunków i sposobu finansowania zaplanowanych działań i zadań. </w:t>
      </w:r>
      <w:r>
        <w:t xml:space="preserve">W dalszej kolejności problemy dotyczą braku wiedzy i szkoleń </w:t>
      </w:r>
      <w:r w:rsidR="00DA0D73">
        <w:br/>
      </w:r>
      <w:r>
        <w:t xml:space="preserve">nt. opracowywania i wdrażania </w:t>
      </w:r>
      <w:proofErr w:type="spellStart"/>
      <w:r>
        <w:t>GPOnZ</w:t>
      </w:r>
      <w:proofErr w:type="spellEnd"/>
      <w:r>
        <w:t xml:space="preserve"> (12,8%), zawiłości/interpretowalności przepisów (10,4%), często zmieniających się przepisów (9,2%), braku pracowników odpowiedzialnych za ochronę zabytków w urzędzie (6,1%), niezgodności przepisów związanych z ochroną zabytków w różnych aktach prawnych (5,1%)</w:t>
      </w:r>
      <w:r w:rsidR="00B26EC1">
        <w:t xml:space="preserve">, braku koordynatora ds. wdrażania gminnego programu (3,3%) oraz słabej współpracy pomiędzy wydziałami urzędu (1%). Co dziesiąty badany uznał, że w jego gminie </w:t>
      </w:r>
      <w:r w:rsidR="00A346E6">
        <w:br/>
      </w:r>
      <w:r w:rsidR="00B26EC1">
        <w:t xml:space="preserve">nie ma problemów z wdrażaniem </w:t>
      </w:r>
      <w:proofErr w:type="spellStart"/>
      <w:r w:rsidR="00B26EC1">
        <w:t>GPOnZ</w:t>
      </w:r>
      <w:proofErr w:type="spellEnd"/>
      <w:r w:rsidR="00B26EC1">
        <w:t>, a 4,1% badanych wskazało inne problemy, opisane poniżej.</w:t>
      </w:r>
      <w:r w:rsidR="004C75F9">
        <w:t xml:space="preserve"> Warto zwrócić uwagę, że również w danych opisujących odpowiedzi na to pytanie, znaczący odsetek odpowiedzi dotyczy spraw związanych z zarządzaniem i organizacją w samym urzędzie. </w:t>
      </w:r>
      <w:r w:rsidR="00A346E6">
        <w:br/>
      </w:r>
      <w:r w:rsidR="004C75F9">
        <w:t xml:space="preserve">Brak pracowników, słaba współpraca pomiędzy wydziałami urzędu, brak koordynatora ds. </w:t>
      </w:r>
      <w:proofErr w:type="spellStart"/>
      <w:r w:rsidR="004C75F9">
        <w:t>GPOnZ</w:t>
      </w:r>
      <w:proofErr w:type="spellEnd"/>
      <w:r w:rsidR="004C75F9">
        <w:t xml:space="preserve"> oraz brak wiedzy pracowników urzędu w zakresie ochrony zabytków to łącznie 23,2% odpowiedzi, </w:t>
      </w:r>
      <w:r w:rsidR="004C75F9">
        <w:lastRenderedPageBreak/>
        <w:t xml:space="preserve">czyli jest to zaraz po problemach finansowych (których nie można jednoznacznie oddzielić również </w:t>
      </w:r>
      <w:r w:rsidR="00A346E6">
        <w:br/>
      </w:r>
      <w:r w:rsidR="004C75F9">
        <w:t xml:space="preserve">od problemów urzędu) najczęściej wskazywana kategoria problemowa we wdrażaniu </w:t>
      </w:r>
      <w:proofErr w:type="spellStart"/>
      <w:r w:rsidR="004C75F9">
        <w:t>GPOnZ</w:t>
      </w:r>
      <w:proofErr w:type="spellEnd"/>
      <w:r w:rsidR="004C75F9">
        <w:t>.</w:t>
      </w:r>
    </w:p>
    <w:tbl>
      <w:tblPr>
        <w:tblStyle w:val="Jasnalistaakcent3"/>
        <w:tblW w:w="9436" w:type="dxa"/>
        <w:jc w:val="center"/>
        <w:tblLook w:val="0420" w:firstRow="1" w:lastRow="0" w:firstColumn="0" w:lastColumn="0" w:noHBand="0" w:noVBand="1"/>
      </w:tblPr>
      <w:tblGrid>
        <w:gridCol w:w="8545"/>
        <w:gridCol w:w="891"/>
      </w:tblGrid>
      <w:tr w:rsidR="0022698C" w:rsidRPr="0022698C" w14:paraId="031407EB" w14:textId="77777777" w:rsidTr="0010199A">
        <w:trPr>
          <w:cnfStyle w:val="100000000000" w:firstRow="1" w:lastRow="0" w:firstColumn="0" w:lastColumn="0" w:oddVBand="0" w:evenVBand="0" w:oddHBand="0" w:evenHBand="0" w:firstRowFirstColumn="0" w:firstRowLastColumn="0" w:lastRowFirstColumn="0" w:lastRowLastColumn="0"/>
          <w:trHeight w:val="300"/>
          <w:jc w:val="center"/>
        </w:trPr>
        <w:tc>
          <w:tcPr>
            <w:tcW w:w="8545" w:type="dxa"/>
            <w:noWrap/>
          </w:tcPr>
          <w:p w14:paraId="15E3D7C3" w14:textId="5114FD5F" w:rsidR="0022698C" w:rsidRPr="0022698C" w:rsidRDefault="0010199A" w:rsidP="0022698C">
            <w:pPr>
              <w:rPr>
                <w:rFonts w:ascii="Calibri" w:eastAsia="Times New Roman" w:hAnsi="Calibri" w:cs="Calibri"/>
                <w:color w:val="000000"/>
                <w:lang w:eastAsia="pl-PL"/>
              </w:rPr>
            </w:pPr>
            <w:r>
              <w:rPr>
                <w:rFonts w:ascii="Calibri" w:eastAsia="Times New Roman" w:hAnsi="Calibri" w:cs="Calibri"/>
                <w:color w:val="000000"/>
                <w:lang w:eastAsia="pl-PL"/>
              </w:rPr>
              <w:t xml:space="preserve">Inne </w:t>
            </w:r>
            <w:r w:rsidRPr="0010199A">
              <w:rPr>
                <w:rFonts w:ascii="Calibri" w:eastAsia="Times New Roman" w:hAnsi="Calibri" w:cs="Calibri"/>
                <w:color w:val="000000"/>
                <w:lang w:eastAsia="pl-PL"/>
              </w:rPr>
              <w:t xml:space="preserve">problemy/zagrożenia związane z wdrażaniem </w:t>
            </w:r>
            <w:proofErr w:type="spellStart"/>
            <w:r w:rsidRPr="0010199A">
              <w:rPr>
                <w:rFonts w:ascii="Calibri" w:eastAsia="Times New Roman" w:hAnsi="Calibri" w:cs="Calibri"/>
                <w:color w:val="000000"/>
                <w:lang w:eastAsia="pl-PL"/>
              </w:rPr>
              <w:t>GPOnZ</w:t>
            </w:r>
            <w:proofErr w:type="spellEnd"/>
          </w:p>
        </w:tc>
        <w:tc>
          <w:tcPr>
            <w:tcW w:w="891" w:type="dxa"/>
            <w:noWrap/>
          </w:tcPr>
          <w:p w14:paraId="60D91553" w14:textId="7693D490" w:rsidR="0022698C" w:rsidRPr="0022698C" w:rsidRDefault="0022698C" w:rsidP="0022698C">
            <w:pPr>
              <w:jc w:val="right"/>
              <w:rPr>
                <w:rFonts w:ascii="Calibri" w:eastAsia="Times New Roman" w:hAnsi="Calibri" w:cs="Calibri"/>
                <w:color w:val="000000"/>
                <w:lang w:eastAsia="pl-PL"/>
              </w:rPr>
            </w:pPr>
          </w:p>
        </w:tc>
      </w:tr>
      <w:tr w:rsidR="0010199A" w:rsidRPr="0022698C" w14:paraId="65126696"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tcPr>
          <w:p w14:paraId="69794779" w14:textId="69B3E041"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większość zabytków jest w rękach prywatnych</w:t>
            </w:r>
          </w:p>
        </w:tc>
        <w:tc>
          <w:tcPr>
            <w:tcW w:w="891" w:type="dxa"/>
            <w:noWrap/>
          </w:tcPr>
          <w:p w14:paraId="6CB7DFD2" w14:textId="34AF1B1F"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059247D6" w14:textId="77777777" w:rsidTr="0010199A">
        <w:trPr>
          <w:trHeight w:val="300"/>
          <w:jc w:val="center"/>
        </w:trPr>
        <w:tc>
          <w:tcPr>
            <w:tcW w:w="8545" w:type="dxa"/>
            <w:noWrap/>
            <w:hideMark/>
          </w:tcPr>
          <w:p w14:paraId="32807207"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brak czasu</w:t>
            </w:r>
          </w:p>
        </w:tc>
        <w:tc>
          <w:tcPr>
            <w:tcW w:w="891" w:type="dxa"/>
            <w:noWrap/>
            <w:hideMark/>
          </w:tcPr>
          <w:p w14:paraId="04A33E1B"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2F7744EC"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57DA8ECB"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brak możliwości udzielania finansowania zabytków nie wpisanych do rejestru (brak podstaw prawnych)</w:t>
            </w:r>
          </w:p>
        </w:tc>
        <w:tc>
          <w:tcPr>
            <w:tcW w:w="891" w:type="dxa"/>
            <w:noWrap/>
            <w:hideMark/>
          </w:tcPr>
          <w:p w14:paraId="76A4E878"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6FA27568" w14:textId="77777777" w:rsidTr="0010199A">
        <w:trPr>
          <w:trHeight w:val="300"/>
          <w:jc w:val="center"/>
        </w:trPr>
        <w:tc>
          <w:tcPr>
            <w:tcW w:w="8545" w:type="dxa"/>
            <w:noWrap/>
            <w:hideMark/>
          </w:tcPr>
          <w:p w14:paraId="0D9BD8FF"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brak problemów</w:t>
            </w:r>
          </w:p>
        </w:tc>
        <w:tc>
          <w:tcPr>
            <w:tcW w:w="891" w:type="dxa"/>
            <w:noWrap/>
            <w:hideMark/>
          </w:tcPr>
          <w:p w14:paraId="2EE05826"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10199A" w:rsidRPr="0022698C" w14:paraId="458E2F4C"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467EFB2F"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finanse</w:t>
            </w:r>
          </w:p>
        </w:tc>
        <w:tc>
          <w:tcPr>
            <w:tcW w:w="891" w:type="dxa"/>
            <w:noWrap/>
            <w:hideMark/>
          </w:tcPr>
          <w:p w14:paraId="10772334"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24FA5604" w14:textId="77777777" w:rsidTr="0010199A">
        <w:trPr>
          <w:trHeight w:val="300"/>
          <w:jc w:val="center"/>
        </w:trPr>
        <w:tc>
          <w:tcPr>
            <w:tcW w:w="8545" w:type="dxa"/>
            <w:noWrap/>
            <w:hideMark/>
          </w:tcPr>
          <w:p w14:paraId="7AB9534B"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luki w prawie</w:t>
            </w:r>
          </w:p>
        </w:tc>
        <w:tc>
          <w:tcPr>
            <w:tcW w:w="891" w:type="dxa"/>
            <w:noWrap/>
            <w:hideMark/>
          </w:tcPr>
          <w:p w14:paraId="32BD5889"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3257D1EA"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32C28D8D"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nie wiem</w:t>
            </w:r>
          </w:p>
        </w:tc>
        <w:tc>
          <w:tcPr>
            <w:tcW w:w="891" w:type="dxa"/>
            <w:noWrap/>
            <w:hideMark/>
          </w:tcPr>
          <w:p w14:paraId="6CBD399B"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10199A" w:rsidRPr="0022698C" w14:paraId="7B3C8136" w14:textId="77777777" w:rsidTr="0010199A">
        <w:trPr>
          <w:trHeight w:val="300"/>
          <w:jc w:val="center"/>
        </w:trPr>
        <w:tc>
          <w:tcPr>
            <w:tcW w:w="8545" w:type="dxa"/>
            <w:noWrap/>
            <w:hideMark/>
          </w:tcPr>
          <w:p w14:paraId="6E1CD958"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niezgodności w kartach zabytków</w:t>
            </w:r>
          </w:p>
        </w:tc>
        <w:tc>
          <w:tcPr>
            <w:tcW w:w="891" w:type="dxa"/>
            <w:noWrap/>
            <w:hideMark/>
          </w:tcPr>
          <w:p w14:paraId="63CAEEEA"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79ACBF2C"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5B35FEA2"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niezgodności w kartach zabytków, źle spisane, np. dane geograficzne</w:t>
            </w:r>
          </w:p>
        </w:tc>
        <w:tc>
          <w:tcPr>
            <w:tcW w:w="891" w:type="dxa"/>
            <w:noWrap/>
            <w:hideMark/>
          </w:tcPr>
          <w:p w14:paraId="41767D2B"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406E9ED9" w14:textId="77777777" w:rsidTr="0010199A">
        <w:trPr>
          <w:trHeight w:val="300"/>
          <w:jc w:val="center"/>
        </w:trPr>
        <w:tc>
          <w:tcPr>
            <w:tcW w:w="8545" w:type="dxa"/>
            <w:noWrap/>
            <w:hideMark/>
          </w:tcPr>
          <w:p w14:paraId="732EF20B"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niska świadomość mieszkańców</w:t>
            </w:r>
          </w:p>
        </w:tc>
        <w:tc>
          <w:tcPr>
            <w:tcW w:w="891" w:type="dxa"/>
            <w:noWrap/>
            <w:hideMark/>
          </w:tcPr>
          <w:p w14:paraId="6B0881F6"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2</w:t>
            </w:r>
          </w:p>
        </w:tc>
      </w:tr>
      <w:tr w:rsidR="0010199A" w:rsidRPr="0022698C" w14:paraId="62696F51"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6ED0B4A2"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ograniczenie działań poprzez dysponentów gruntów należących do wojska</w:t>
            </w:r>
          </w:p>
        </w:tc>
        <w:tc>
          <w:tcPr>
            <w:tcW w:w="891" w:type="dxa"/>
            <w:noWrap/>
            <w:hideMark/>
          </w:tcPr>
          <w:p w14:paraId="57AEA7D5"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187C6A44" w14:textId="77777777" w:rsidTr="0010199A">
        <w:trPr>
          <w:trHeight w:val="300"/>
          <w:jc w:val="center"/>
        </w:trPr>
        <w:tc>
          <w:tcPr>
            <w:tcW w:w="8545" w:type="dxa"/>
            <w:noWrap/>
            <w:hideMark/>
          </w:tcPr>
          <w:p w14:paraId="01E06792"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program ma kilka dni</w:t>
            </w:r>
          </w:p>
        </w:tc>
        <w:tc>
          <w:tcPr>
            <w:tcW w:w="891" w:type="dxa"/>
            <w:noWrap/>
            <w:hideMark/>
          </w:tcPr>
          <w:p w14:paraId="18F20A28"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59DC785E"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780572FD"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trudno powiedzieć</w:t>
            </w:r>
          </w:p>
        </w:tc>
        <w:tc>
          <w:tcPr>
            <w:tcW w:w="891" w:type="dxa"/>
            <w:noWrap/>
            <w:hideMark/>
          </w:tcPr>
          <w:p w14:paraId="04194E46"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r w:rsidR="0010199A" w:rsidRPr="0022698C" w14:paraId="724456DE" w14:textId="77777777" w:rsidTr="0010199A">
        <w:trPr>
          <w:trHeight w:val="300"/>
          <w:jc w:val="center"/>
        </w:trPr>
        <w:tc>
          <w:tcPr>
            <w:tcW w:w="8545" w:type="dxa"/>
            <w:noWrap/>
            <w:hideMark/>
          </w:tcPr>
          <w:p w14:paraId="7A029D0A" w14:textId="7777777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współpraca z właścicielami zabytków</w:t>
            </w:r>
          </w:p>
        </w:tc>
        <w:tc>
          <w:tcPr>
            <w:tcW w:w="891" w:type="dxa"/>
            <w:noWrap/>
            <w:hideMark/>
          </w:tcPr>
          <w:p w14:paraId="514F823E"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3</w:t>
            </w:r>
          </w:p>
        </w:tc>
      </w:tr>
      <w:tr w:rsidR="0010199A" w:rsidRPr="0022698C" w14:paraId="541926E1" w14:textId="77777777" w:rsidTr="0010199A">
        <w:trPr>
          <w:cnfStyle w:val="000000100000" w:firstRow="0" w:lastRow="0" w:firstColumn="0" w:lastColumn="0" w:oddVBand="0" w:evenVBand="0" w:oddHBand="1" w:evenHBand="0" w:firstRowFirstColumn="0" w:firstRowLastColumn="0" w:lastRowFirstColumn="0" w:lastRowLastColumn="0"/>
          <w:trHeight w:val="300"/>
          <w:jc w:val="center"/>
        </w:trPr>
        <w:tc>
          <w:tcPr>
            <w:tcW w:w="8545" w:type="dxa"/>
            <w:noWrap/>
            <w:hideMark/>
          </w:tcPr>
          <w:p w14:paraId="42C57464" w14:textId="5B8A05A7" w:rsidR="0010199A" w:rsidRPr="0022698C" w:rsidRDefault="0010199A" w:rsidP="0010199A">
            <w:pPr>
              <w:rPr>
                <w:rFonts w:ascii="Calibri" w:eastAsia="Times New Roman" w:hAnsi="Calibri" w:cs="Calibri"/>
                <w:color w:val="000000"/>
                <w:lang w:eastAsia="pl-PL"/>
              </w:rPr>
            </w:pPr>
            <w:r w:rsidRPr="0022698C">
              <w:rPr>
                <w:rFonts w:ascii="Calibri" w:eastAsia="Times New Roman" w:hAnsi="Calibri" w:cs="Calibri"/>
                <w:color w:val="000000"/>
                <w:lang w:eastAsia="pl-PL"/>
              </w:rPr>
              <w:t>zbyt trudne przepisy prawne odnośnie użytkowani</w:t>
            </w:r>
            <w:r>
              <w:rPr>
                <w:rFonts w:ascii="Calibri" w:eastAsia="Times New Roman" w:hAnsi="Calibri" w:cs="Calibri"/>
                <w:color w:val="000000"/>
                <w:lang w:eastAsia="pl-PL"/>
              </w:rPr>
              <w:t>a</w:t>
            </w:r>
            <w:r w:rsidR="00B6493D">
              <w:rPr>
                <w:rFonts w:ascii="Calibri" w:eastAsia="Times New Roman" w:hAnsi="Calibri" w:cs="Calibri"/>
                <w:color w:val="000000"/>
                <w:lang w:eastAsia="pl-PL"/>
              </w:rPr>
              <w:t xml:space="preserve"> </w:t>
            </w:r>
            <w:r w:rsidRPr="0022698C">
              <w:rPr>
                <w:rFonts w:ascii="Calibri" w:eastAsia="Times New Roman" w:hAnsi="Calibri" w:cs="Calibri"/>
                <w:color w:val="000000"/>
                <w:lang w:eastAsia="pl-PL"/>
              </w:rPr>
              <w:t>zabytków</w:t>
            </w:r>
          </w:p>
        </w:tc>
        <w:tc>
          <w:tcPr>
            <w:tcW w:w="891" w:type="dxa"/>
            <w:noWrap/>
            <w:hideMark/>
          </w:tcPr>
          <w:p w14:paraId="2C0EEFFA" w14:textId="77777777" w:rsidR="0010199A" w:rsidRPr="0022698C" w:rsidRDefault="0010199A" w:rsidP="0010199A">
            <w:pPr>
              <w:jc w:val="right"/>
              <w:rPr>
                <w:rFonts w:ascii="Calibri" w:eastAsia="Times New Roman" w:hAnsi="Calibri" w:cs="Calibri"/>
                <w:color w:val="000000"/>
                <w:lang w:eastAsia="pl-PL"/>
              </w:rPr>
            </w:pPr>
            <w:r w:rsidRPr="0022698C">
              <w:rPr>
                <w:rFonts w:ascii="Calibri" w:eastAsia="Times New Roman" w:hAnsi="Calibri" w:cs="Calibri"/>
                <w:color w:val="000000"/>
                <w:lang w:eastAsia="pl-PL"/>
              </w:rPr>
              <w:t>1</w:t>
            </w:r>
          </w:p>
        </w:tc>
      </w:tr>
    </w:tbl>
    <w:p w14:paraId="63F57681" w14:textId="2C9290AC" w:rsidR="0022698C" w:rsidRDefault="004C75F9" w:rsidP="004C75F9">
      <w:pPr>
        <w:spacing w:line="360" w:lineRule="auto"/>
        <w:jc w:val="both"/>
      </w:pPr>
      <w:r>
        <w:t xml:space="preserve">Wskazane przez respondentów odpowiedzi w ramach innych, niż podane w kafeterii odpowiedzi problemów są bardzo zróżnicowane. Dotyczą zarówno kwestii prawnych, jak i urzędowych, finansowych, organizacyjnych oraz komunikacyjnych. </w:t>
      </w:r>
      <w:r w:rsidR="00F810EF">
        <w:t xml:space="preserve"> Na uwagę zasługuje jednak fakt, że część </w:t>
      </w:r>
      <w:r w:rsidR="00DA0D73">
        <w:br/>
      </w:r>
      <w:r w:rsidR="00F810EF">
        <w:t>z nich, np. „</w:t>
      </w:r>
      <w:r w:rsidR="00F810EF" w:rsidRPr="0022698C">
        <w:rPr>
          <w:rFonts w:ascii="Calibri" w:eastAsia="Times New Roman" w:hAnsi="Calibri" w:cs="Calibri"/>
          <w:color w:val="000000"/>
          <w:lang w:eastAsia="pl-PL"/>
        </w:rPr>
        <w:t xml:space="preserve">brak możliwości udzielania finansowania zabytków nie wpisanych do rejestru </w:t>
      </w:r>
      <w:r w:rsidR="00A346E6">
        <w:rPr>
          <w:rFonts w:ascii="Calibri" w:eastAsia="Times New Roman" w:hAnsi="Calibri" w:cs="Calibri"/>
          <w:color w:val="000000"/>
          <w:lang w:eastAsia="pl-PL"/>
        </w:rPr>
        <w:br/>
      </w:r>
      <w:r w:rsidR="00F810EF" w:rsidRPr="0022698C">
        <w:rPr>
          <w:rFonts w:ascii="Calibri" w:eastAsia="Times New Roman" w:hAnsi="Calibri" w:cs="Calibri"/>
          <w:color w:val="000000"/>
          <w:lang w:eastAsia="pl-PL"/>
        </w:rPr>
        <w:t>(brak podstaw prawnych)</w:t>
      </w:r>
      <w:r w:rsidR="00F810EF">
        <w:rPr>
          <w:rFonts w:ascii="Calibri" w:eastAsia="Times New Roman" w:hAnsi="Calibri" w:cs="Calibri"/>
          <w:color w:val="000000"/>
          <w:lang w:eastAsia="pl-PL"/>
        </w:rPr>
        <w:t>” wskazuje na niekompetencję osoby udzielającej odpowiedzi, gdyż przepisy pozwalają na finansowanie zabytków ewidencyjnych.</w:t>
      </w:r>
    </w:p>
    <w:p w14:paraId="5AD01ADD" w14:textId="77777777" w:rsidR="00ED2413" w:rsidRDefault="00ED2413" w:rsidP="00ED2413">
      <w:pPr>
        <w:pStyle w:val="Legenda"/>
        <w:keepNext/>
      </w:pPr>
      <w:bookmarkStart w:id="33" w:name="_Toc39051249"/>
      <w:r>
        <w:t xml:space="preserve">Wykres </w:t>
      </w:r>
      <w:fldSimple w:instr=" SEQ Wykres \* ARABIC ">
        <w:r>
          <w:rPr>
            <w:noProof/>
          </w:rPr>
          <w:t>27</w:t>
        </w:r>
      </w:fldSimple>
      <w:r>
        <w:t xml:space="preserve"> </w:t>
      </w:r>
      <w:r w:rsidRPr="00E051FB">
        <w:t>Czy Pani (Pana) zdaniem gminny program jest pomocny w realizacji zadań w zakresie ochrony zabytków, za które samorząd jest odpowiedzialny?</w:t>
      </w:r>
      <w:bookmarkEnd w:id="33"/>
    </w:p>
    <w:p w14:paraId="7CA36E9E" w14:textId="77777777" w:rsidR="0022698C" w:rsidRDefault="0022698C" w:rsidP="00F25790">
      <w:pPr>
        <w:jc w:val="center"/>
      </w:pPr>
      <w:r>
        <w:rPr>
          <w:noProof/>
          <w:lang w:eastAsia="pl-PL"/>
        </w:rPr>
        <w:drawing>
          <wp:inline distT="0" distB="0" distL="0" distR="0" wp14:anchorId="1956AC19" wp14:editId="37722028">
            <wp:extent cx="4572000" cy="2743200"/>
            <wp:effectExtent l="0" t="0" r="19050" b="1905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4D7978A" w14:textId="3001FD74" w:rsidR="0022698C" w:rsidRPr="00F810EF" w:rsidRDefault="00D22F31" w:rsidP="00D22F31">
      <w:pPr>
        <w:spacing w:line="360" w:lineRule="auto"/>
        <w:jc w:val="both"/>
      </w:pPr>
      <w:r>
        <w:lastRenderedPageBreak/>
        <w:t>Zdaniem zdecydowanej większości badanych</w:t>
      </w:r>
      <w:r w:rsidR="00442505">
        <w:t xml:space="preserve"> (84%)</w:t>
      </w:r>
      <w:r>
        <w:t xml:space="preserve"> </w:t>
      </w:r>
      <w:proofErr w:type="spellStart"/>
      <w:r>
        <w:t>GPOnZ</w:t>
      </w:r>
      <w:proofErr w:type="spellEnd"/>
      <w:r>
        <w:t xml:space="preserve"> jest pomocny w realizacji zadań </w:t>
      </w:r>
      <w:r w:rsidR="00A346E6">
        <w:br/>
      </w:r>
      <w:r>
        <w:t>w</w:t>
      </w:r>
      <w:r w:rsidR="00A346E6">
        <w:t xml:space="preserve"> </w:t>
      </w:r>
      <w:r>
        <w:t>zakresie ochrony zabytków, za które samorząd jest odpowiedzialny. W kontekście zdiagnozowanych problemów z samym dokumentem</w:t>
      </w:r>
      <w:r w:rsidR="00A346E6">
        <w:t>,</w:t>
      </w:r>
      <w:r w:rsidR="00EC5C59" w:rsidRPr="00F810EF">
        <w:t xml:space="preserve"> jego opracowaniem i wdrażaniem</w:t>
      </w:r>
      <w:r w:rsidR="00EC5C59">
        <w:t xml:space="preserve">, </w:t>
      </w:r>
      <w:r>
        <w:t xml:space="preserve">warto zatem podjąć starania odgórne, aby pomóc samorządom w realizacji – ważnych i przydatnych ich zdaniem – Gminnych </w:t>
      </w:r>
      <w:r w:rsidR="00A346E6">
        <w:t>p</w:t>
      </w:r>
      <w:r>
        <w:t xml:space="preserve">rogramów </w:t>
      </w:r>
      <w:r w:rsidR="00A346E6">
        <w:t>o</w:t>
      </w:r>
      <w:r>
        <w:t xml:space="preserve">pieki nad </w:t>
      </w:r>
      <w:r w:rsidR="00A346E6">
        <w:t>z</w:t>
      </w:r>
      <w:r>
        <w:t xml:space="preserve">abytkami. Niestety, badania pokazują, że spora grupa problemów, które wpływają na efektywność wdrażania gminnego programu dotyczy bezpośrednio samego urzędu, co nakazywałoby przygotowanie </w:t>
      </w:r>
      <w:r w:rsidR="00B6493D" w:rsidRPr="00B6493D">
        <w:t>działań w zakresie pomocy w organizacji</w:t>
      </w:r>
      <w:r>
        <w:t xml:space="preserve"> </w:t>
      </w:r>
      <w:r w:rsidR="00B6493D">
        <w:t xml:space="preserve">prac nad </w:t>
      </w:r>
      <w:proofErr w:type="spellStart"/>
      <w:r w:rsidR="00B6493D">
        <w:t>GPOnZ</w:t>
      </w:r>
      <w:proofErr w:type="spellEnd"/>
      <w:r w:rsidR="00B6493D">
        <w:t xml:space="preserve"> w całym urzędzie (np. w łączeniu działań kilku wydziałów/referatów)</w:t>
      </w:r>
      <w:r>
        <w:t>, nie tylko</w:t>
      </w:r>
      <w:r w:rsidR="00B6493D">
        <w:t xml:space="preserve"> jednostce</w:t>
      </w:r>
      <w:r>
        <w:t xml:space="preserve"> związanej z </w:t>
      </w:r>
      <w:proofErr w:type="spellStart"/>
      <w:r>
        <w:t>GPOnZ</w:t>
      </w:r>
      <w:proofErr w:type="spellEnd"/>
      <w:r>
        <w:t xml:space="preserve">. </w:t>
      </w:r>
      <w:r w:rsidR="00AD57DB">
        <w:t xml:space="preserve">Niewątpliwie, pomoc jaką warto zaprojektować dla samorządów to merytoryczne wsparcie w opracowywaniu i wdrażaniu dokumentów. Co ważne, istnieje spore prawdopodobieństwo, że takie wsparcie w postaci np. wydawnictw i szkoleń będzie pozytywnie odebrane przez pracowników samorządowych, którzy uznają </w:t>
      </w:r>
      <w:proofErr w:type="spellStart"/>
      <w:r w:rsidR="00AD57DB">
        <w:t>GPOnZ</w:t>
      </w:r>
      <w:proofErr w:type="spellEnd"/>
      <w:r w:rsidR="00AD57DB">
        <w:t xml:space="preserve"> za dokument pomocny w ich pracy nad ochroną zabytków.</w:t>
      </w:r>
      <w:r w:rsidR="006B6E19">
        <w:t xml:space="preserve"> Warto jednak zwrócić również uwagę na grupę osób, którzy stanowią 16% badanych wskazujących, że </w:t>
      </w:r>
      <w:proofErr w:type="spellStart"/>
      <w:r w:rsidR="006B6E19">
        <w:t>GPOnZ</w:t>
      </w:r>
      <w:proofErr w:type="spellEnd"/>
      <w:r w:rsidR="006B6E19">
        <w:t xml:space="preserve"> nie jest dla nich pomocny.</w:t>
      </w:r>
      <w:r w:rsidR="00EC5C59">
        <w:t xml:space="preserve"> </w:t>
      </w:r>
      <w:r w:rsidR="00EC5C59" w:rsidRPr="00F810EF">
        <w:t xml:space="preserve">Na podstawie zrealizowanych badań nie można wskazać na przyczyny takiego stanu rzeczy, jest to jednak istotna kwestia, którą warto podjąć w bardziej pogłębionych pracach badawczych. </w:t>
      </w:r>
    </w:p>
    <w:p w14:paraId="7DDD5196" w14:textId="77777777" w:rsidR="00ED2413" w:rsidRDefault="00ED2413" w:rsidP="00ED2413">
      <w:pPr>
        <w:pStyle w:val="Legenda"/>
        <w:keepNext/>
      </w:pPr>
      <w:bookmarkStart w:id="34" w:name="_Toc39051250"/>
      <w:r>
        <w:t xml:space="preserve">Wykres </w:t>
      </w:r>
      <w:fldSimple w:instr=" SEQ Wykres \* ARABIC ">
        <w:r>
          <w:rPr>
            <w:noProof/>
          </w:rPr>
          <w:t>28</w:t>
        </w:r>
      </w:fldSimple>
      <w:r>
        <w:t xml:space="preserve"> </w:t>
      </w:r>
      <w:r w:rsidRPr="0080198D">
        <w:t>Czy wdrażanie gminnego programu w Pani (Pana) gminie służy poprawie stanu dziedzictwa kulturowego w gminie?</w:t>
      </w:r>
      <w:bookmarkEnd w:id="34"/>
    </w:p>
    <w:p w14:paraId="2E8FDA22" w14:textId="77777777" w:rsidR="0022698C" w:rsidRDefault="0022698C" w:rsidP="00A65D2B">
      <w:pPr>
        <w:jc w:val="center"/>
      </w:pPr>
      <w:r>
        <w:rPr>
          <w:noProof/>
          <w:lang w:eastAsia="pl-PL"/>
        </w:rPr>
        <w:drawing>
          <wp:inline distT="0" distB="0" distL="0" distR="0" wp14:anchorId="176CB17C" wp14:editId="30485D9F">
            <wp:extent cx="4572000" cy="2743200"/>
            <wp:effectExtent l="0" t="0" r="19050" b="1905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FB020E4" w14:textId="42DA76F3" w:rsidR="0022698C" w:rsidRDefault="006B6E19" w:rsidP="006B6E19">
      <w:pPr>
        <w:spacing w:line="360" w:lineRule="auto"/>
        <w:jc w:val="both"/>
      </w:pPr>
      <w:r>
        <w:t xml:space="preserve">Niemal identyczny odsetek respondentów (85%) wskazuje, że wdrażanie </w:t>
      </w:r>
      <w:proofErr w:type="spellStart"/>
      <w:r>
        <w:t>GPOnZ</w:t>
      </w:r>
      <w:proofErr w:type="spellEnd"/>
      <w:r>
        <w:t xml:space="preserve"> w ich gminie służy poprawie stanu dziedzictwa kulturowego. Taka opinia dodatkowo wzmacnia tezę o konieczności kontynuowania przez </w:t>
      </w:r>
      <w:r w:rsidR="00B6493D">
        <w:t xml:space="preserve">właściwe </w:t>
      </w:r>
      <w:r>
        <w:t xml:space="preserve">instytucje działań mających na celu pomoc dla samorządów </w:t>
      </w:r>
      <w:r w:rsidR="0036102E">
        <w:br/>
      </w:r>
      <w:r>
        <w:t xml:space="preserve">w przygotowywaniu i wdrażaniu </w:t>
      </w:r>
      <w:proofErr w:type="spellStart"/>
      <w:r>
        <w:t>GPOnZ</w:t>
      </w:r>
      <w:proofErr w:type="spellEnd"/>
      <w:r>
        <w:t xml:space="preserve">. Pracownicy samorządowi nie tylko uważają ten program </w:t>
      </w:r>
      <w:r w:rsidR="0054306D">
        <w:br/>
      </w:r>
      <w:r>
        <w:t>za pomocny w realizacji zadań związanych z ochroną dziedzictwa, ale również uważają go</w:t>
      </w:r>
      <w:r w:rsidR="0036102E">
        <w:t xml:space="preserve"> – pomimo </w:t>
      </w:r>
      <w:r w:rsidR="0036102E">
        <w:lastRenderedPageBreak/>
        <w:t xml:space="preserve">wskazanych wcześniej problemów – </w:t>
      </w:r>
      <w:r>
        <w:t xml:space="preserve"> za skuteczne narzędzie. Tak jak w przypadku analizy rozkładu odpowiedzi w poprzednim pytaniu, tak i tutaj 15% badanych uważających, że </w:t>
      </w:r>
      <w:proofErr w:type="spellStart"/>
      <w:r>
        <w:t>GPOnZ</w:t>
      </w:r>
      <w:proofErr w:type="spellEnd"/>
      <w:r>
        <w:t xml:space="preserve"> nie służy poprawie stanu dziedzictwa kulturowego w gminie to wskaźnik alarmujący i wymagający pogłębionych badań w kierunku analizy przyczyn takiego stanu rzeczy. </w:t>
      </w:r>
    </w:p>
    <w:p w14:paraId="02EAC32B" w14:textId="77777777" w:rsidR="00ED2413" w:rsidRDefault="00ED2413" w:rsidP="00ED2413">
      <w:pPr>
        <w:pStyle w:val="Legenda"/>
        <w:keepNext/>
      </w:pPr>
      <w:bookmarkStart w:id="35" w:name="_Toc39051251"/>
      <w:r>
        <w:t xml:space="preserve">Wykres </w:t>
      </w:r>
      <w:fldSimple w:instr=" SEQ Wykres \* ARABIC ">
        <w:r>
          <w:rPr>
            <w:noProof/>
          </w:rPr>
          <w:t>29</w:t>
        </w:r>
      </w:fldSimple>
      <w:r>
        <w:t xml:space="preserve"> </w:t>
      </w:r>
      <w:r w:rsidRPr="00B57BE1">
        <w:t>Czy Pani (Pana) zdaniem wdrażanie gminnego programu ma pozytywny wpływ na wykorzystanie dziedzictwa w rozwoju gminy?</w:t>
      </w:r>
      <w:bookmarkEnd w:id="35"/>
    </w:p>
    <w:p w14:paraId="034DF129" w14:textId="77777777" w:rsidR="0022698C" w:rsidRDefault="0022698C" w:rsidP="006B6E19">
      <w:pPr>
        <w:jc w:val="center"/>
      </w:pPr>
      <w:r>
        <w:rPr>
          <w:noProof/>
          <w:lang w:eastAsia="pl-PL"/>
        </w:rPr>
        <w:drawing>
          <wp:inline distT="0" distB="0" distL="0" distR="0" wp14:anchorId="4F5CA2E2" wp14:editId="633C745A">
            <wp:extent cx="4572000" cy="2743200"/>
            <wp:effectExtent l="0" t="0" r="19050" b="1905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0296FA3" w14:textId="4CD985B0" w:rsidR="0022698C" w:rsidRDefault="006B6E19" w:rsidP="006B6E19">
      <w:pPr>
        <w:spacing w:line="360" w:lineRule="auto"/>
        <w:jc w:val="both"/>
      </w:pPr>
      <w:r>
        <w:t xml:space="preserve">Również bardzo podobny odsetek respondentów (82%) wskazuje, że wdrażanie </w:t>
      </w:r>
      <w:proofErr w:type="spellStart"/>
      <w:r>
        <w:t>GPOnZ</w:t>
      </w:r>
      <w:proofErr w:type="spellEnd"/>
      <w:r>
        <w:t xml:space="preserve"> </w:t>
      </w:r>
      <w:r w:rsidR="0036102E">
        <w:br/>
      </w:r>
      <w:r>
        <w:t xml:space="preserve">ma pozytywny wpływ na wykorzystanie dziedzictwa w rozwoju gminy. To pytanie wydaje </w:t>
      </w:r>
      <w:r w:rsidR="0036102E">
        <w:br/>
      </w:r>
      <w:r>
        <w:t xml:space="preserve">się szczególnie istotne, ponieważ obrazuje świadomość powiązania dziedzictwa kulturowego </w:t>
      </w:r>
      <w:r w:rsidR="0036102E">
        <w:br/>
      </w:r>
      <w:r>
        <w:t xml:space="preserve">z lokalnymi możliwościami rozwojowymi. Akceptacja takiej tezy ze strony władz samorządowych jest ważnym elementem racjonalnego myślenia o dziedzictwie jako o zasobie i szansie, a nie bagażu </w:t>
      </w:r>
      <w:r w:rsidR="0054306D">
        <w:br/>
      </w:r>
      <w:r>
        <w:t xml:space="preserve">dla gminy. Tak wysoki odsetek odpowiedzi twierdzących oznacza, że gminy uwzględniają </w:t>
      </w:r>
      <w:r w:rsidR="0054306D">
        <w:br/>
      </w:r>
      <w:r>
        <w:t>(a przynajmniej badani mają świadomość tego, że gminy powinny uwzględniać) dziedzictwo w swoich planach strategicznych nie tylko w kontekście opieki nad zabytk</w:t>
      </w:r>
      <w:r w:rsidR="009317D5">
        <w:t xml:space="preserve">ami, ale również rozwojowym. </w:t>
      </w:r>
      <w:r w:rsidR="0054306D">
        <w:br/>
      </w:r>
      <w:r w:rsidR="009317D5">
        <w:t xml:space="preserve">To z kolei powinno przekładać się na zainteresowanie rzetelnym wdrażaniem </w:t>
      </w:r>
      <w:proofErr w:type="spellStart"/>
      <w:r w:rsidR="009317D5">
        <w:t>GPOnZ</w:t>
      </w:r>
      <w:proofErr w:type="spellEnd"/>
      <w:r w:rsidR="0036102E">
        <w:t>, d</w:t>
      </w:r>
      <w:r w:rsidR="001D41D9">
        <w:t>latego ważne jest, aby poziom deklaratywny odróżnić od empirii</w:t>
      </w:r>
      <w:r w:rsidR="0036102E">
        <w:t xml:space="preserve"> i prowadzić </w:t>
      </w:r>
      <w:r w:rsidR="001D41D9">
        <w:t xml:space="preserve">gruntowne </w:t>
      </w:r>
      <w:r w:rsidR="0036102E">
        <w:t xml:space="preserve">analizy i </w:t>
      </w:r>
      <w:r w:rsidR="001D41D9">
        <w:t xml:space="preserve">badania ewaluacyjne w zakresie pisania, realizacji oraz kontroli wdrażania gminnych programów przez samorządy. </w:t>
      </w:r>
    </w:p>
    <w:p w14:paraId="30ACA477" w14:textId="77777777" w:rsidR="00ED2413" w:rsidRDefault="00ED2413" w:rsidP="00ED2413">
      <w:pPr>
        <w:pStyle w:val="Legenda"/>
        <w:keepNext/>
      </w:pPr>
      <w:bookmarkStart w:id="36" w:name="_Toc39051252"/>
      <w:r>
        <w:lastRenderedPageBreak/>
        <w:t xml:space="preserve">Wykres </w:t>
      </w:r>
      <w:fldSimple w:instr=" SEQ Wykres \* ARABIC ">
        <w:r>
          <w:rPr>
            <w:noProof/>
          </w:rPr>
          <w:t>30</w:t>
        </w:r>
      </w:fldSimple>
      <w:r>
        <w:t xml:space="preserve"> </w:t>
      </w:r>
      <w:r w:rsidRPr="00F92021">
        <w:t>Czy gmina udzieliła w 2019 r. dotacji na dofinansowanie prac konserwatorskich, restauratorskich lub robót budowlanych przy zabytkach?</w:t>
      </w:r>
      <w:bookmarkEnd w:id="36"/>
    </w:p>
    <w:p w14:paraId="6A2E3CC6" w14:textId="77777777" w:rsidR="0022698C" w:rsidRDefault="0022698C" w:rsidP="009317D5">
      <w:pPr>
        <w:jc w:val="center"/>
      </w:pPr>
      <w:r>
        <w:rPr>
          <w:noProof/>
          <w:lang w:eastAsia="pl-PL"/>
        </w:rPr>
        <w:drawing>
          <wp:inline distT="0" distB="0" distL="0" distR="0" wp14:anchorId="79E83065" wp14:editId="21488780">
            <wp:extent cx="4572000" cy="2743200"/>
            <wp:effectExtent l="0" t="0" r="19050" b="1905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C62E613" w14:textId="0C3F3958" w:rsidR="0054070A" w:rsidRDefault="009317D5" w:rsidP="009317D5">
      <w:pPr>
        <w:spacing w:line="360" w:lineRule="auto"/>
        <w:jc w:val="both"/>
      </w:pPr>
      <w:r>
        <w:t xml:space="preserve">Ponad połowa gmin nie udzieliła w 2019 roku dotacji na dofinansowanie prac konserwatorskich, restauratorskich lub robót budowlanych przy zabytkach (59%). Na obiekty wpisane do rejestru zabytków dotacji udzieliło 35% gmin, a na obiekty ujęte w gminnej ewidencji zabytków 6% gmin. </w:t>
      </w:r>
      <w:r w:rsidR="0054306D">
        <w:br/>
      </w:r>
      <w:r w:rsidR="00825119">
        <w:t xml:space="preserve">W praktyce nie oznacza to jednak, że gminy, które nie udzielały tego typu dotacji nie wspierały obiektów wpisanych do rejestru zabytków, a jedynie, że w swojej polityce wobec dziedzictwa kulturowego nie korzystały z tego narzędzia. W ramach wspierania prac konserwatorskich, restauratorskich lub robót budowlanych przy zabytkach gminy mają dużo szerszy wachlarz możliwości organizowania, koordynowania i animowania różnych instytucji i osób zainteresowanych dziedzictwem do tego, aby pozyskiwały środki z różnych źródeł. Choćby w ramach działalności edukacyjnej i promocyjnej gminy, bez udzielania dotacji mogą realnie wpływać na pozyskiwanie środków przeznaczonych na rzecz omawianego typu prac. </w:t>
      </w:r>
    </w:p>
    <w:p w14:paraId="46D00648" w14:textId="15B94813" w:rsidR="00825119" w:rsidRDefault="00825119" w:rsidP="009317D5">
      <w:pPr>
        <w:spacing w:line="360" w:lineRule="auto"/>
        <w:jc w:val="both"/>
      </w:pPr>
      <w:r>
        <w:t>Rozkład udzielonych odpowiedzi na analizowane pytanie nakazuje jednak zastanowić się nad samym narzędziem dotacyjnym. Przykłady nawet małych dotacji udzielanych przez gminy,</w:t>
      </w:r>
      <w:r w:rsidR="0054306D">
        <w:t xml:space="preserve"> </w:t>
      </w:r>
      <w:r>
        <w:t xml:space="preserve">np. w ramach projektów „Działaj Lokalnie” lub grantów oferowanych przez Lokalne Grupy Działania pokazują, </w:t>
      </w:r>
      <w:r w:rsidR="0054306D">
        <w:br/>
      </w:r>
      <w:r>
        <w:t xml:space="preserve">że małe środki przeznaczone na konkretne cele możliwe do zrealizowania przez społeczność lokalną są dobrym narzędziem motywującym do podejmowania działań, które często wykraczają poza oferowany poziom wsparcia. Ponadto, zaangażowanie społeczności lokalnej w działania na rzecz rozwoju gminy niewątpliwie buduje poczucie wspólnoty i odpowiedzialności za „małą ojczyznę”, </w:t>
      </w:r>
      <w:r w:rsidR="0054306D">
        <w:br/>
      </w:r>
      <w:r>
        <w:t xml:space="preserve">co z kolei przekłada się na inne wymiary życia społecznego tak w wymiarze jednostkowym jak </w:t>
      </w:r>
      <w:r w:rsidR="0054306D">
        <w:br/>
      </w:r>
      <w:r>
        <w:t xml:space="preserve">i zbiorowym. Wydaje się zatem, że tego typu dotacje powinny być częściej udzielane, </w:t>
      </w:r>
      <w:r w:rsidR="00080E34">
        <w:t>a</w:t>
      </w:r>
      <w:r>
        <w:t xml:space="preserve"> polityka </w:t>
      </w:r>
      <w:r w:rsidR="00080E34">
        <w:br/>
      </w:r>
      <w:r>
        <w:lastRenderedPageBreak/>
        <w:t xml:space="preserve">ich przyznawania powinna być przemyślana i dostosowana do możliwości organizacyjnych potencjalnych instytucji, które realizowałyby </w:t>
      </w:r>
      <w:r w:rsidR="00080E34">
        <w:t xml:space="preserve">dotowane </w:t>
      </w:r>
      <w:r>
        <w:t xml:space="preserve">działania. </w:t>
      </w:r>
    </w:p>
    <w:p w14:paraId="10FEC132" w14:textId="77777777" w:rsidR="00ED2413" w:rsidRDefault="00ED2413" w:rsidP="00ED2413">
      <w:pPr>
        <w:pStyle w:val="Legenda"/>
        <w:keepNext/>
      </w:pPr>
      <w:bookmarkStart w:id="37" w:name="_Toc39051253"/>
      <w:r>
        <w:t xml:space="preserve">Wykres </w:t>
      </w:r>
      <w:fldSimple w:instr=" SEQ Wykres \* ARABIC ">
        <w:r>
          <w:rPr>
            <w:noProof/>
          </w:rPr>
          <w:t>31</w:t>
        </w:r>
      </w:fldSimple>
      <w:r>
        <w:t xml:space="preserve"> </w:t>
      </w:r>
      <w:r w:rsidRPr="003B2A17">
        <w:t>Czy na decyzje o udzieleniu w 2019 r. dotacji konkretnym podmiotom miały wpływ ustalenia, cele i zadania zawarte w gminnym programie?</w:t>
      </w:r>
      <w:bookmarkEnd w:id="37"/>
    </w:p>
    <w:p w14:paraId="184649EC" w14:textId="77777777" w:rsidR="0022698C" w:rsidRDefault="0022698C" w:rsidP="009317D5">
      <w:pPr>
        <w:jc w:val="center"/>
      </w:pPr>
      <w:r>
        <w:rPr>
          <w:noProof/>
          <w:lang w:eastAsia="pl-PL"/>
        </w:rPr>
        <w:drawing>
          <wp:inline distT="0" distB="0" distL="0" distR="0" wp14:anchorId="12BB7DC1" wp14:editId="7682F511">
            <wp:extent cx="4572000" cy="27432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B8EA365" w14:textId="4C1FDEFE" w:rsidR="009317D5" w:rsidRDefault="001C52D6" w:rsidP="009317D5">
      <w:pPr>
        <w:spacing w:line="360" w:lineRule="auto"/>
        <w:jc w:val="both"/>
      </w:pPr>
      <w:r>
        <w:t xml:space="preserve">Na kolejne pytanie odpowiedzi udzielały jedynie osoby, które reprezentowały gminy, które udzieliły w 2019 roku dotacji. Dla </w:t>
      </w:r>
      <w:r w:rsidR="009317D5">
        <w:t>63%</w:t>
      </w:r>
      <w:r>
        <w:t xml:space="preserve"> z nich</w:t>
      </w:r>
      <w:r w:rsidR="009317D5">
        <w:t>, na decyzję o udzieleniu</w:t>
      </w:r>
      <w:r w:rsidR="00116F47">
        <w:t xml:space="preserve"> </w:t>
      </w:r>
      <w:r w:rsidR="009317D5">
        <w:t xml:space="preserve">w 2019 r. dotacji konkretnym podmiotom miały wpływ ustalenia, cele i zadania zawarte w </w:t>
      </w:r>
      <w:proofErr w:type="spellStart"/>
      <w:r w:rsidR="009317D5">
        <w:t>GPOnZ</w:t>
      </w:r>
      <w:proofErr w:type="spellEnd"/>
      <w:r w:rsidR="009317D5">
        <w:t xml:space="preserve">. Odmiennego zdania było 37% badanych. </w:t>
      </w:r>
      <w:r>
        <w:t>Oznacza to, że</w:t>
      </w:r>
      <w:r w:rsidR="00E23A74">
        <w:t xml:space="preserve"> przyjęty dokument stanowi ważny element w procesie podejmowania decyzji związanych z realizacją polityki zarządzania dziedzictwem.</w:t>
      </w:r>
    </w:p>
    <w:p w14:paraId="0A1F5088" w14:textId="77777777" w:rsidR="00ED2413" w:rsidRDefault="00ED2413" w:rsidP="00ED2413">
      <w:pPr>
        <w:pStyle w:val="Legenda"/>
        <w:keepNext/>
      </w:pPr>
      <w:bookmarkStart w:id="38" w:name="_Toc39051254"/>
      <w:r>
        <w:t xml:space="preserve">Wykres </w:t>
      </w:r>
      <w:fldSimple w:instr=" SEQ Wykres \* ARABIC ">
        <w:r>
          <w:rPr>
            <w:noProof/>
          </w:rPr>
          <w:t>32</w:t>
        </w:r>
      </w:fldSimple>
      <w:r>
        <w:t xml:space="preserve"> </w:t>
      </w:r>
      <w:r w:rsidRPr="00B8410A">
        <w:t>Czy ustalenia gminnego programu są uwzględnione w studium uwarunkowań i kierunków zagospodarowania przestrzennego gminy?</w:t>
      </w:r>
      <w:bookmarkEnd w:id="38"/>
    </w:p>
    <w:p w14:paraId="6E612807" w14:textId="77777777" w:rsidR="0022698C" w:rsidRDefault="0022698C" w:rsidP="00A86ED1">
      <w:pPr>
        <w:jc w:val="center"/>
      </w:pPr>
      <w:r>
        <w:rPr>
          <w:noProof/>
          <w:lang w:eastAsia="pl-PL"/>
        </w:rPr>
        <w:drawing>
          <wp:inline distT="0" distB="0" distL="0" distR="0" wp14:anchorId="0B20B19B" wp14:editId="19007687">
            <wp:extent cx="4572000" cy="2743200"/>
            <wp:effectExtent l="0" t="0" r="19050" b="1905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0497E58" w14:textId="53742928" w:rsidR="00A86ED1" w:rsidRDefault="00A86ED1" w:rsidP="00A86ED1">
      <w:pPr>
        <w:spacing w:line="360" w:lineRule="auto"/>
        <w:jc w:val="both"/>
      </w:pPr>
      <w:r>
        <w:lastRenderedPageBreak/>
        <w:t xml:space="preserve">Dla sporej części gmin, osobą (wydziałem/referatem) odpowiedzialną za realizację </w:t>
      </w:r>
      <w:proofErr w:type="spellStart"/>
      <w:r>
        <w:t>GPOnZ</w:t>
      </w:r>
      <w:proofErr w:type="spellEnd"/>
      <w:r>
        <w:t xml:space="preserve"> </w:t>
      </w:r>
      <w:r w:rsidR="000F32BC">
        <w:br/>
      </w:r>
      <w:r>
        <w:t xml:space="preserve">są pracownicy (pracownik) wydziału zagospodarowania przestrzennego. Umieszczenie nadzoru nad wdrażaniem </w:t>
      </w:r>
      <w:proofErr w:type="spellStart"/>
      <w:r>
        <w:t>GPOnZ</w:t>
      </w:r>
      <w:proofErr w:type="spellEnd"/>
      <w:r>
        <w:t xml:space="preserve"> właśnie w tym wydziale/referacie może być uzasadnione z racji zakresu obowiązków pracowników. Racjonalne wydaje się zarządzanie </w:t>
      </w:r>
      <w:proofErr w:type="spellStart"/>
      <w:r>
        <w:t>GPOnZ</w:t>
      </w:r>
      <w:proofErr w:type="spellEnd"/>
      <w:r>
        <w:t xml:space="preserve"> przez osoby związane </w:t>
      </w:r>
      <w:r w:rsidR="00F8189C">
        <w:br/>
      </w:r>
      <w:r>
        <w:t xml:space="preserve">z zagospodarowaniem przestrzennym, które odpowiedzialne są m.in. za sporządzanie projektów miejscowych planów zagospodarowania przestrzennego, opracowanie projektów studium uwarunkowań i kierunków zagospodarowania przestrzennego, prowadzenie prac nad uchwałami </w:t>
      </w:r>
      <w:r w:rsidR="000F32BC">
        <w:br/>
      </w:r>
      <w:r>
        <w:t>w sprawie za</w:t>
      </w:r>
      <w:r w:rsidR="00537A80">
        <w:t>s</w:t>
      </w:r>
      <w:r>
        <w:t xml:space="preserve">ad i warunków sytuowania obiektów małej architektury, tablic reklamowych i urządzeń reklamowych oraz ogrodzeń, prowadzenie i aktualizowanie rejestrów planów miejscowych i studium oraz </w:t>
      </w:r>
      <w:r w:rsidR="001802C2">
        <w:t>archiwizację</w:t>
      </w:r>
      <w:r>
        <w:t xml:space="preserve"> dokumentacji planistycznej, współdziałanie z jednostkami administracji rządowej </w:t>
      </w:r>
      <w:r w:rsidR="000F32BC">
        <w:br/>
      </w:r>
      <w:r>
        <w:t>i samorządowej w dziedzinie planowania przestrzennego, wydawanie w</w:t>
      </w:r>
      <w:r w:rsidR="00537A80">
        <w:t>y</w:t>
      </w:r>
      <w:r>
        <w:t xml:space="preserve">pisów i wyrysów ze studium planów miejscowych oraz wydawanie zaświadczeń w celu urzędowego potwierdzenia określonych faktów lub stanu prawnego, opiniowanie zamierzeń i zadań inwestycyjnych w zakresie zgodności </w:t>
      </w:r>
      <w:r w:rsidR="000F32BC">
        <w:br/>
      </w:r>
      <w:r>
        <w:t xml:space="preserve">z polityką urzędu. </w:t>
      </w:r>
    </w:p>
    <w:p w14:paraId="3E80BBBA" w14:textId="35CF7642" w:rsidR="00A86ED1" w:rsidRDefault="00A86ED1" w:rsidP="00A86ED1">
      <w:pPr>
        <w:spacing w:line="360" w:lineRule="auto"/>
        <w:jc w:val="both"/>
      </w:pPr>
      <w:r>
        <w:t xml:space="preserve">Jednak większość osób odpowiedzialnych za </w:t>
      </w:r>
      <w:proofErr w:type="spellStart"/>
      <w:r>
        <w:t>GPOnZ</w:t>
      </w:r>
      <w:proofErr w:type="spellEnd"/>
      <w:r>
        <w:t xml:space="preserve"> nie pracuje w tym wydziale/referacie, dlatego ważne jest, aby założenia przestrzenne pokrywały się z założeniami </w:t>
      </w:r>
      <w:proofErr w:type="spellStart"/>
      <w:r>
        <w:t>GPOnZ</w:t>
      </w:r>
      <w:proofErr w:type="spellEnd"/>
      <w:r>
        <w:t xml:space="preserve"> na poziomie dokumentów. </w:t>
      </w:r>
      <w:r w:rsidR="00442505">
        <w:t>U</w:t>
      </w:r>
      <w:r w:rsidR="00442505" w:rsidRPr="00442505">
        <w:t>stalenia gminnego programu są uwzględnione w studium uwarunkowań i kierunków zagospodarowania przestrzennego gminy</w:t>
      </w:r>
      <w:r w:rsidR="00442505">
        <w:t xml:space="preserve"> w </w:t>
      </w:r>
      <w:r>
        <w:t>70% przypadków, natomiast 30% badanych stwierdził</w:t>
      </w:r>
      <w:r w:rsidR="00DE19F9">
        <w:t>a</w:t>
      </w:r>
      <w:r>
        <w:t xml:space="preserve">, że </w:t>
      </w:r>
      <w:r w:rsidRPr="00A86ED1">
        <w:t xml:space="preserve">ustalenia gminnego programu </w:t>
      </w:r>
      <w:r>
        <w:t xml:space="preserve">nie </w:t>
      </w:r>
      <w:r w:rsidRPr="00A86ED1">
        <w:t>są uwzględnione w studium uwarunkowań i kierunków zagospodarowania przestrzennego gminy</w:t>
      </w:r>
      <w:r>
        <w:t>, c</w:t>
      </w:r>
      <w:r w:rsidR="00155D47">
        <w:t xml:space="preserve">o </w:t>
      </w:r>
      <w:r>
        <w:t xml:space="preserve">sugeruje, że realizacja </w:t>
      </w:r>
      <w:proofErr w:type="spellStart"/>
      <w:r>
        <w:t>GPOnZ</w:t>
      </w:r>
      <w:proofErr w:type="spellEnd"/>
      <w:r>
        <w:t xml:space="preserve"> jest w praktyce ograniczona przez procedury przyjęte na poziomie planowania przestrzennego.</w:t>
      </w:r>
    </w:p>
    <w:p w14:paraId="6BAEAC87" w14:textId="77777777" w:rsidR="00ED2413" w:rsidRDefault="00ED2413" w:rsidP="00A86ED1">
      <w:pPr>
        <w:pStyle w:val="Legenda"/>
        <w:keepNext/>
        <w:jc w:val="both"/>
      </w:pPr>
      <w:bookmarkStart w:id="39" w:name="_Toc39051255"/>
      <w:r>
        <w:t xml:space="preserve">Wykres </w:t>
      </w:r>
      <w:fldSimple w:instr=" SEQ Wykres \* ARABIC ">
        <w:r>
          <w:rPr>
            <w:noProof/>
          </w:rPr>
          <w:t>33</w:t>
        </w:r>
      </w:fldSimple>
      <w:r>
        <w:t xml:space="preserve"> </w:t>
      </w:r>
      <w:r w:rsidRPr="00FF56FD">
        <w:t>Czy ustalenia gminnego programu są uwzględniane przy sporządzaniu miejscowych planów zagospodarowania przestrzennego?</w:t>
      </w:r>
      <w:bookmarkEnd w:id="39"/>
    </w:p>
    <w:p w14:paraId="271DAEB5" w14:textId="77777777" w:rsidR="0022698C" w:rsidRDefault="0022698C" w:rsidP="00A86ED1">
      <w:pPr>
        <w:jc w:val="center"/>
      </w:pPr>
      <w:r>
        <w:rPr>
          <w:noProof/>
          <w:lang w:eastAsia="pl-PL"/>
        </w:rPr>
        <w:drawing>
          <wp:inline distT="0" distB="0" distL="0" distR="0" wp14:anchorId="3E0DFC8A" wp14:editId="41CFDB81">
            <wp:extent cx="4572000" cy="2743200"/>
            <wp:effectExtent l="0" t="0" r="19050" b="1905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8C40C61" w14:textId="300FA188" w:rsidR="0022698C" w:rsidRDefault="00C81195" w:rsidP="00C81195">
      <w:pPr>
        <w:spacing w:line="360" w:lineRule="auto"/>
        <w:jc w:val="both"/>
      </w:pPr>
      <w:r>
        <w:lastRenderedPageBreak/>
        <w:t xml:space="preserve">Taka sama sytuacja dotyczy uwzględnienia ustaleń </w:t>
      </w:r>
      <w:proofErr w:type="spellStart"/>
      <w:r>
        <w:t>GPOnZ</w:t>
      </w:r>
      <w:proofErr w:type="spellEnd"/>
      <w:r>
        <w:t xml:space="preserve"> przy sporządzaniu miejscowych planów zagospodarowania przestrzennego. W przypadku 78% gmin </w:t>
      </w:r>
      <w:proofErr w:type="spellStart"/>
      <w:r>
        <w:t>GPOnZ</w:t>
      </w:r>
      <w:proofErr w:type="spellEnd"/>
      <w:r>
        <w:t xml:space="preserve"> jest uwzględniany</w:t>
      </w:r>
      <w:r w:rsidR="00442505">
        <w:t xml:space="preserve"> przy sporządzaniu miejscowych planów zagospodarowania przestrzennego</w:t>
      </w:r>
      <w:r>
        <w:t>, natomiast w przypadku</w:t>
      </w:r>
      <w:r w:rsidR="00155D47">
        <w:t xml:space="preserve"> pozostałych</w:t>
      </w:r>
      <w:r>
        <w:t xml:space="preserve"> </w:t>
      </w:r>
      <w:r w:rsidR="00155D47">
        <w:t>(</w:t>
      </w:r>
      <w:r>
        <w:t>22%</w:t>
      </w:r>
      <w:r w:rsidR="00155D47">
        <w:t>)</w:t>
      </w:r>
      <w:r>
        <w:t xml:space="preserve"> </w:t>
      </w:r>
      <w:r w:rsidR="00155D47">
        <w:t>gminny program nie przekłada się na założenia planistyczne</w:t>
      </w:r>
      <w:r>
        <w:t xml:space="preserve">. </w:t>
      </w:r>
      <w:r w:rsidR="00155D47">
        <w:t>W praktyce, o</w:t>
      </w:r>
      <w:r>
        <w:t xml:space="preserve">znacza to nieuregulowaną sytuację oraz chaos w dokumentach przyjętych na poziomie gminy, który utrudnia pracę nad spójną i jasno ukierunkowaną polityką samorządową w zakresie </w:t>
      </w:r>
      <w:proofErr w:type="spellStart"/>
      <w:r>
        <w:t>GPOnZ</w:t>
      </w:r>
      <w:proofErr w:type="spellEnd"/>
      <w:r>
        <w:t>.</w:t>
      </w:r>
    </w:p>
    <w:p w14:paraId="541BA8AC" w14:textId="54742DB8" w:rsidR="00ED2413" w:rsidRDefault="00ED2413" w:rsidP="00ED2413">
      <w:pPr>
        <w:pStyle w:val="Legenda"/>
        <w:keepNext/>
      </w:pPr>
      <w:bookmarkStart w:id="40" w:name="_Toc39051256"/>
      <w:r>
        <w:t xml:space="preserve">Wykres </w:t>
      </w:r>
      <w:fldSimple w:instr=" SEQ Wykres \* ARABIC ">
        <w:r>
          <w:rPr>
            <w:noProof/>
          </w:rPr>
          <w:t>34</w:t>
        </w:r>
      </w:fldSimple>
      <w:r>
        <w:t xml:space="preserve"> </w:t>
      </w:r>
      <w:r w:rsidR="001802C2" w:rsidRPr="001802C2">
        <w:t>Czy ustalenia gminnego programu są uwzględniane przy sporządzaniu innych dokumentów strategicznych</w:t>
      </w:r>
      <w:r w:rsidRPr="0015294A">
        <w:t>?</w:t>
      </w:r>
      <w:bookmarkEnd w:id="40"/>
    </w:p>
    <w:p w14:paraId="09CCC06A" w14:textId="59F5A79D" w:rsidR="00466508" w:rsidRDefault="0022698C" w:rsidP="00466508">
      <w:pPr>
        <w:jc w:val="center"/>
      </w:pPr>
      <w:r>
        <w:rPr>
          <w:noProof/>
          <w:lang w:eastAsia="pl-PL"/>
        </w:rPr>
        <w:drawing>
          <wp:inline distT="0" distB="0" distL="0" distR="0" wp14:anchorId="0228E3BB" wp14:editId="5E24C21F">
            <wp:extent cx="5343525" cy="3790950"/>
            <wp:effectExtent l="0" t="0" r="9525" b="0"/>
            <wp:docPr id="34" name="Wykres 34" title="Czy gminny program zawiera charakterystykę zasobu dziedzictwa kulturowego gminy w zakresie…? (n=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35DAA46" w14:textId="2A5BC0F8" w:rsidR="00DB60C7" w:rsidRDefault="00727817" w:rsidP="00727817">
      <w:pPr>
        <w:spacing w:line="360" w:lineRule="auto"/>
        <w:jc w:val="both"/>
        <w:rPr>
          <w:rFonts w:asciiTheme="majorHAnsi" w:eastAsiaTheme="majorEastAsia" w:hAnsiTheme="majorHAnsi" w:cstheme="majorBidi"/>
          <w:b/>
          <w:bCs/>
          <w:color w:val="365F91" w:themeColor="accent1" w:themeShade="BF"/>
          <w:sz w:val="28"/>
          <w:szCs w:val="28"/>
        </w:rPr>
      </w:pPr>
      <w:r>
        <w:t>N</w:t>
      </w:r>
      <w:r w:rsidR="00C37245">
        <w:t>a</w:t>
      </w:r>
      <w:r>
        <w:t xml:space="preserve"> sam koniec</w:t>
      </w:r>
      <w:r w:rsidR="0025390A">
        <w:t xml:space="preserve"> respondenci zostali poproszeni o odpowiedź na pytanie dotyczące tego, czy </w:t>
      </w:r>
      <w:r w:rsidR="002635C1">
        <w:t xml:space="preserve">ustalenia gminnego programu są uwzględniane przy sporządzaniu innych dokumentów strategicznych. </w:t>
      </w:r>
      <w:r w:rsidR="000F32BC">
        <w:br/>
      </w:r>
      <w:r w:rsidR="002635C1">
        <w:t>To ważne pytanie obrazuje spójność wizji rozwoju gminy</w:t>
      </w:r>
      <w:r w:rsidR="00606AA2">
        <w:t xml:space="preserve"> i</w:t>
      </w:r>
      <w:r w:rsidR="002635C1">
        <w:t xml:space="preserve"> pokazuje jakie narzędzia (również źródła finansowania pośredniego) są dostępne w zakresie celów postawionych w </w:t>
      </w:r>
      <w:proofErr w:type="spellStart"/>
      <w:r w:rsidR="002635C1">
        <w:t>GPOnZ</w:t>
      </w:r>
      <w:proofErr w:type="spellEnd"/>
      <w:r w:rsidR="002635C1">
        <w:t xml:space="preserve">, a także poziom istotności tego dokumentu dla władz samorządowych. Dane pokazują, że założenia gminnego programu są uwzględniane w zdecydowanej większości Strategii Rozwoju Gmin (81,7%) i ponad połowie Gminnych Programów Rewitalizacji (64,7%). Na inne dokumenty strategiczne, np. Strategia Rozwoju Turystyki, Programy Rozwoju Przedsiębiorczości, wskazała niespełna połowa badanych (46,3%). </w:t>
      </w:r>
      <w:r w:rsidR="00DB60C7">
        <w:br w:type="page"/>
      </w:r>
    </w:p>
    <w:p w14:paraId="3B59EA5D" w14:textId="77777777" w:rsidR="00AE02D3" w:rsidRDefault="00442505" w:rsidP="00DB60C7">
      <w:pPr>
        <w:pStyle w:val="Nagwek1"/>
      </w:pPr>
      <w:bookmarkStart w:id="41" w:name="_Toc39051260"/>
      <w:r>
        <w:lastRenderedPageBreak/>
        <w:t>Zestawienie najważniejszych wyników badań</w:t>
      </w:r>
      <w:bookmarkEnd w:id="41"/>
    </w:p>
    <w:p w14:paraId="0380CEB3" w14:textId="1D06B0FA" w:rsidR="00EC014B" w:rsidRDefault="00EC014B" w:rsidP="00EC014B">
      <w:pPr>
        <w:pStyle w:val="Akapitzlist"/>
        <w:numPr>
          <w:ilvl w:val="0"/>
          <w:numId w:val="11"/>
        </w:numPr>
        <w:spacing w:line="360" w:lineRule="auto"/>
        <w:jc w:val="both"/>
      </w:pPr>
      <w:r>
        <w:t xml:space="preserve">Badania najczęściej przeprowadzane były z pracownikiem, który bezpośrednio jest odpowiedzialny za ochronę zabytków w urzędzie (72%). Jedynie niespełna 1/3 (27%) ankietowanych piastowała inne stanowiska (niezwiązane bezpośrednio z ochroną zabytków), natomiast zaledwie 1% badanych stanowili przedstawiciele Rady Gminy. Żaden </w:t>
      </w:r>
      <w:r w:rsidR="000F32BC">
        <w:br/>
      </w:r>
      <w:r>
        <w:t xml:space="preserve">z przeprowadzonych skutecznie wywiadów nie został zrealizowany z przedstawicielem najwyższego stanowiska samorządowego na poziomie gminy (wójt/burmistrz/prezydent miasta). </w:t>
      </w:r>
    </w:p>
    <w:p w14:paraId="7F86657E" w14:textId="24C03A38" w:rsidR="00EC014B" w:rsidRDefault="00EC014B" w:rsidP="00EC014B">
      <w:pPr>
        <w:pStyle w:val="Akapitzlist"/>
        <w:numPr>
          <w:ilvl w:val="0"/>
          <w:numId w:val="11"/>
        </w:numPr>
        <w:spacing w:line="360" w:lineRule="auto"/>
        <w:jc w:val="both"/>
      </w:pPr>
      <w:r>
        <w:t xml:space="preserve">Reprezentanci gmin, którzy wzięli udział w badaniu potwierdzili, że gmina posiada aktualny program opieki nad zabytkami (79%) lub posiadała taki program, ale stracił na aktualności </w:t>
      </w:r>
      <w:r w:rsidR="000F32BC">
        <w:br/>
      </w:r>
      <w:r>
        <w:t>w 2018 roku (21%).</w:t>
      </w:r>
    </w:p>
    <w:p w14:paraId="61F08304" w14:textId="1FF383F8" w:rsidR="00EC014B" w:rsidRDefault="00EC014B" w:rsidP="00EC014B">
      <w:pPr>
        <w:pStyle w:val="Akapitzlist"/>
        <w:numPr>
          <w:ilvl w:val="0"/>
          <w:numId w:val="11"/>
        </w:numPr>
        <w:spacing w:line="360" w:lineRule="auto"/>
        <w:jc w:val="both"/>
      </w:pPr>
      <w:r>
        <w:t xml:space="preserve">Największa grupa badanych wskazała, że jest to pierwszy realizowany program w gminie (39%), a ¼ badanych wskazała, że jest to drugi z kolei program (25%). Dla 7% gmin jest </w:t>
      </w:r>
      <w:r w:rsidR="000F32BC">
        <w:br/>
      </w:r>
      <w:r>
        <w:t xml:space="preserve">to 3 z kolei program, natomiast dla 2%, aż 5. Zwraca uwagę fakt, że aż 27% badanych nie wie, który to kolejny program, co jest o tyle zastanawiające, że wywiady zostały przeprowadzone </w:t>
      </w:r>
      <w:r w:rsidR="000F32BC">
        <w:br/>
      </w:r>
      <w:r>
        <w:t xml:space="preserve">z osobami, które są odpowiedziane za jego realizację. </w:t>
      </w:r>
    </w:p>
    <w:p w14:paraId="62DF0E30" w14:textId="0A294A62" w:rsidR="00EC014B" w:rsidRDefault="00EC014B" w:rsidP="00EC014B">
      <w:pPr>
        <w:pStyle w:val="Akapitzlist"/>
        <w:numPr>
          <w:ilvl w:val="0"/>
          <w:numId w:val="11"/>
        </w:numPr>
        <w:spacing w:line="360" w:lineRule="auto"/>
        <w:jc w:val="both"/>
      </w:pPr>
      <w:r>
        <w:t>Zdecydowana większość (98%) badanych wskazał</w:t>
      </w:r>
      <w:r w:rsidR="000F32BC">
        <w:t>a</w:t>
      </w:r>
      <w:r>
        <w:t>, że gmina posiada ewidencję zabytków. Jedynie 2% badanych stwierdziło, że gmina jej nie posiada (2%).</w:t>
      </w:r>
    </w:p>
    <w:p w14:paraId="22302A32" w14:textId="77777777" w:rsidR="00EC014B" w:rsidRDefault="00EC014B" w:rsidP="00EC014B">
      <w:pPr>
        <w:pStyle w:val="Akapitzlist"/>
        <w:numPr>
          <w:ilvl w:val="0"/>
          <w:numId w:val="11"/>
        </w:numPr>
        <w:spacing w:line="360" w:lineRule="auto"/>
        <w:jc w:val="both"/>
      </w:pPr>
      <w:r>
        <w:t xml:space="preserve">Niemal wszyscy respondenci (95%) stwierdzili, że ewidencja zabytków stanowiła podstawę do opracowania </w:t>
      </w:r>
      <w:proofErr w:type="spellStart"/>
      <w:r>
        <w:t>GPOnZ</w:t>
      </w:r>
      <w:proofErr w:type="spellEnd"/>
      <w:r>
        <w:t xml:space="preserve">. Jedynie 5% badanych uznała, że ewidencja zabytków nie stanowiła podstawy do opracowania </w:t>
      </w:r>
      <w:proofErr w:type="spellStart"/>
      <w:r>
        <w:t>GPOnZ</w:t>
      </w:r>
      <w:proofErr w:type="spellEnd"/>
      <w:r>
        <w:t>.</w:t>
      </w:r>
    </w:p>
    <w:p w14:paraId="2CCF8314" w14:textId="5C1A9589" w:rsidR="00EC014B" w:rsidRDefault="00EC014B" w:rsidP="00EC014B">
      <w:pPr>
        <w:pStyle w:val="Akapitzlist"/>
        <w:numPr>
          <w:ilvl w:val="0"/>
          <w:numId w:val="11"/>
        </w:numPr>
        <w:spacing w:line="360" w:lineRule="auto"/>
        <w:jc w:val="both"/>
      </w:pPr>
      <w:r>
        <w:t xml:space="preserve">Niemal połowa badanych (44%) wskazała, że </w:t>
      </w:r>
      <w:proofErr w:type="spellStart"/>
      <w:r>
        <w:t>GPOnZ</w:t>
      </w:r>
      <w:proofErr w:type="spellEnd"/>
      <w:r>
        <w:t xml:space="preserve"> dla gminy, w której pracują został opracowany przez firmę zewnętrzną. Zdecydowanie rzadziej badani wskazywali, że był </w:t>
      </w:r>
      <w:r w:rsidR="000F32BC">
        <w:br/>
      </w:r>
      <w:r>
        <w:t>to pracownik/pracownicy Urzędu Gminy (miasta) 28%,  osoba fizyczna niebędąca pracownikiem gminy (26%) lub pracownik/pracownicy jednostek podległych Urzędowi Gminy (miasta) (2%).</w:t>
      </w:r>
    </w:p>
    <w:p w14:paraId="2FE4519C" w14:textId="02E79DD0" w:rsidR="00EC014B" w:rsidRDefault="00EC014B" w:rsidP="00EC014B">
      <w:pPr>
        <w:pStyle w:val="Akapitzlist"/>
        <w:numPr>
          <w:ilvl w:val="0"/>
          <w:numId w:val="11"/>
        </w:numPr>
        <w:spacing w:line="360" w:lineRule="auto"/>
        <w:jc w:val="both"/>
      </w:pPr>
      <w:r>
        <w:t xml:space="preserve">Jedynie w ¼ przypadków konsultacje społeczne </w:t>
      </w:r>
      <w:proofErr w:type="spellStart"/>
      <w:r>
        <w:t>GPOnZ</w:t>
      </w:r>
      <w:proofErr w:type="spellEnd"/>
      <w:r>
        <w:t xml:space="preserve"> na etapie sporządzania programu zostały podjęte. Spośród wszystkich badanych, 23% wskazało, że takie konsultacje były prowadzone przed </w:t>
      </w:r>
      <w:r w:rsidR="001802C2">
        <w:t>przystąpieniem</w:t>
      </w:r>
      <w:r>
        <w:t xml:space="preserve"> do sporządzania programu oraz w trakcie, natomiast </w:t>
      </w:r>
      <w:r w:rsidR="000F32BC">
        <w:br/>
      </w:r>
      <w:r>
        <w:t>2% badanych uznało, że konsultacje społeczne były prowadzone po sporządzeniu dokumentu.  Pośród pozostałych badanych, 28% nie potrafiło odpowiedzieć na to pytanie (odpowiedź nie wiem, trudno powiedzieć), a aż 47% wskazało, że konsultacje społeczne nie były prowadzone.</w:t>
      </w:r>
    </w:p>
    <w:p w14:paraId="651BA21D" w14:textId="77777777" w:rsidR="00EC014B" w:rsidRDefault="00EC014B" w:rsidP="00EC014B">
      <w:pPr>
        <w:pStyle w:val="Akapitzlist"/>
        <w:numPr>
          <w:ilvl w:val="0"/>
          <w:numId w:val="11"/>
        </w:numPr>
        <w:spacing w:line="360" w:lineRule="auto"/>
        <w:jc w:val="both"/>
      </w:pPr>
      <w:r>
        <w:t xml:space="preserve">W zdecydowanej większości (96%) gminne programy uzyskały pozytywną opinię konserwatora zabytków (lub kierownika odpowiedniej terytorialnie Delegatury </w:t>
      </w:r>
      <w:r>
        <w:lastRenderedPageBreak/>
        <w:t>Wojewódzkiego Urzędu Ochrony Zabytków. Jedynie 4% badanych wskazało na brak takiej opinii.</w:t>
      </w:r>
    </w:p>
    <w:p w14:paraId="73227171" w14:textId="6686793E" w:rsidR="00466508" w:rsidRDefault="00EC014B" w:rsidP="00466508">
      <w:pPr>
        <w:pStyle w:val="Akapitzlist"/>
        <w:numPr>
          <w:ilvl w:val="0"/>
          <w:numId w:val="11"/>
        </w:numPr>
        <w:spacing w:line="360" w:lineRule="auto"/>
        <w:jc w:val="both"/>
      </w:pPr>
      <w:r>
        <w:t xml:space="preserve">Ponad połowa badanych uznała, że przy tworzeniu programu (lub SIWZ/OPZ) brano pod uwagę zalecenia istniejących poradników i wytycznych dotyczących zawartości </w:t>
      </w:r>
      <w:proofErr w:type="spellStart"/>
      <w:r>
        <w:t>GPOnZ</w:t>
      </w:r>
      <w:proofErr w:type="spellEnd"/>
      <w:r>
        <w:t xml:space="preserve">. </w:t>
      </w:r>
      <w:r w:rsidR="000F32BC">
        <w:br/>
      </w:r>
      <w:r>
        <w:t xml:space="preserve">Dla 56% badanych materiały te były zdecydowanie wykorzystywane podczas tworzenia programu (lub SIWZ/OPZ). Raczej przekonanych o wykorzystaniu istniejących poradników </w:t>
      </w:r>
      <w:r w:rsidR="000F32BC">
        <w:br/>
      </w:r>
      <w:r>
        <w:t xml:space="preserve">i wytycznych było 19%. Wśród wszystkich badanych, jedynie 2% badanych stwierdziło, </w:t>
      </w:r>
      <w:r w:rsidR="000F32BC">
        <w:br/>
      </w:r>
      <w:r>
        <w:t>że takie materiały nie były wykorzystywane, a niespełna 1/4 badanych nie potrafiła odpowiedzieć na zadane pytanie (odpowiedź nie wiem) (23%).</w:t>
      </w:r>
    </w:p>
    <w:p w14:paraId="243740D2" w14:textId="77777777" w:rsidR="00CB6912" w:rsidRDefault="001802C2" w:rsidP="00EC014B">
      <w:pPr>
        <w:pStyle w:val="Akapitzlist"/>
        <w:numPr>
          <w:ilvl w:val="0"/>
          <w:numId w:val="11"/>
        </w:numPr>
        <w:spacing w:line="360" w:lineRule="auto"/>
        <w:jc w:val="both"/>
      </w:pPr>
      <w:r w:rsidRPr="00E23A74">
        <w:t xml:space="preserve">Badania wykazują, że </w:t>
      </w:r>
      <w:proofErr w:type="spellStart"/>
      <w:r w:rsidRPr="00E23A74">
        <w:t>GPOnZ</w:t>
      </w:r>
      <w:proofErr w:type="spellEnd"/>
      <w:r w:rsidRPr="00E23A74">
        <w:t xml:space="preserve"> w bardzo wysokim stopniu zawierają charakterystykę zasobów dziedzictwa kulturowego, przy czym najczęściej dotyczy to zabytków nieruchomych (96,3%) oraz dziedzictwa archeologicznego (90,3%). Nieco rzadziej, zdaniem respondentów, programy zawierają charakterystykę zabytków ruchomych (73%), natomiast dziedzictwo niematerialne zostało zaprezentowane jedynie w nieco ponad połowie gminnych programów jednostek samorządowych reprezentowanych przez badanych (54%).</w:t>
      </w:r>
    </w:p>
    <w:p w14:paraId="32184AA3" w14:textId="4855F225" w:rsidR="00EC014B" w:rsidRPr="00E23A74" w:rsidRDefault="00EC014B" w:rsidP="00EC014B">
      <w:pPr>
        <w:pStyle w:val="Akapitzlist"/>
        <w:numPr>
          <w:ilvl w:val="0"/>
          <w:numId w:val="11"/>
        </w:numPr>
        <w:spacing w:line="360" w:lineRule="auto"/>
        <w:jc w:val="both"/>
      </w:pPr>
      <w:r w:rsidRPr="00E23A74">
        <w:t xml:space="preserve">Zdecydowana większość badanych (85%) uznała, że </w:t>
      </w:r>
      <w:proofErr w:type="spellStart"/>
      <w:r w:rsidRPr="00E23A74">
        <w:t>GPOnZ</w:t>
      </w:r>
      <w:proofErr w:type="spellEnd"/>
      <w:r w:rsidRPr="00E23A74">
        <w:t xml:space="preserve"> spełnia ustawowe cele, natomiast jedynie 2% badanych wskazała odpowiedź przeciwną. Dla 13% badanych odpowiedź na tak zadane pytanie nie była oczywista i nie potrafiło ocenić stanu faktycznego.</w:t>
      </w:r>
    </w:p>
    <w:p w14:paraId="68F412F3" w14:textId="046E29BC" w:rsidR="00EC014B" w:rsidRDefault="00EC014B" w:rsidP="00EC014B">
      <w:pPr>
        <w:pStyle w:val="Akapitzlist"/>
        <w:numPr>
          <w:ilvl w:val="0"/>
          <w:numId w:val="11"/>
        </w:numPr>
        <w:spacing w:line="360" w:lineRule="auto"/>
        <w:jc w:val="both"/>
      </w:pPr>
      <w:r>
        <w:t xml:space="preserve">Włączenie problemów ochrony zabytków do systemu zadań strategicznych, wynikających </w:t>
      </w:r>
      <w:r w:rsidR="000F32BC">
        <w:br/>
      </w:r>
      <w:r>
        <w:t xml:space="preserve">z koncepcji przestrzennego zagospodarowania kraju to zdaniem 96% badanych cel realizowany przez </w:t>
      </w:r>
      <w:proofErr w:type="spellStart"/>
      <w:r>
        <w:t>GPOnZ</w:t>
      </w:r>
      <w:proofErr w:type="spellEnd"/>
      <w:r>
        <w:t xml:space="preserve">, w tym dla 69% jest to cel ważny albo bardzo ważny. Równie często realizowanym celem jest uwzględnienie uwarunkowań ochrony zabytków w tym krajobrazu kulturowego i dziedzictwa archeologicznego, łącznie z uwarunkowaniami ochrony przyrody </w:t>
      </w:r>
      <w:r w:rsidR="000F32BC">
        <w:br/>
      </w:r>
      <w:r>
        <w:t xml:space="preserve">i równowagi ekologicznej. Aż 97% badanych uznała, że cel ten jest realizowany przez </w:t>
      </w:r>
      <w:proofErr w:type="spellStart"/>
      <w:r>
        <w:t>GPOnZ</w:t>
      </w:r>
      <w:proofErr w:type="spellEnd"/>
      <w:r>
        <w:t xml:space="preserve">. Jedynie 2% badanych uznała, że cel „zahamowanie procesów degradacji zabytków </w:t>
      </w:r>
      <w:r w:rsidR="000F32BC">
        <w:br/>
      </w:r>
      <w:r>
        <w:t xml:space="preserve">i doprowadzenie do poprawy stanu ich zachowania” nie jest realizowany. W opinii aż 88% badanych jest to cel ważny lub bardzo ważny. Dokładnie taki sam odsetek </w:t>
      </w:r>
      <w:proofErr w:type="spellStart"/>
      <w:r>
        <w:t>GPOnZ</w:t>
      </w:r>
      <w:proofErr w:type="spellEnd"/>
      <w:r>
        <w:t xml:space="preserve"> realizuje cel w zakresie wyeksponowania poszczególnych zabytków oraz walorów krajobrazu kulturowego (98%). Często realizowanym celem w </w:t>
      </w:r>
      <w:proofErr w:type="spellStart"/>
      <w:r>
        <w:t>GPOnZ</w:t>
      </w:r>
      <w:proofErr w:type="spellEnd"/>
      <w:r>
        <w:t xml:space="preserve"> jest zwiększanie atrakcyjności zabytków </w:t>
      </w:r>
      <w:r w:rsidR="000F32BC">
        <w:br/>
      </w:r>
      <w:r>
        <w:t xml:space="preserve">dla potrzeb społecznych, turystycznych i edukacyjnych oraz wspieranie inicjatyw sprzyjających wzrostowi środków finansowych na opiekę nad zabytkami (98%). Określenie warunków współpracy z właścicielami zabytków, eliminujących sytuacja konfliktowe związane z wykorzystaniem tych zabytków jest, zdaniem badanych, celem realizowanym przez 93% </w:t>
      </w:r>
      <w:proofErr w:type="spellStart"/>
      <w:r>
        <w:t>GPOnZ</w:t>
      </w:r>
      <w:proofErr w:type="spellEnd"/>
      <w:r>
        <w:t>.</w:t>
      </w:r>
    </w:p>
    <w:p w14:paraId="7687D5E8" w14:textId="1143C7C6" w:rsidR="00EC014B" w:rsidRDefault="00EC014B" w:rsidP="00EC014B">
      <w:pPr>
        <w:pStyle w:val="Akapitzlist"/>
        <w:numPr>
          <w:ilvl w:val="0"/>
          <w:numId w:val="11"/>
        </w:numPr>
        <w:spacing w:line="360" w:lineRule="auto"/>
        <w:jc w:val="both"/>
      </w:pPr>
      <w:r>
        <w:lastRenderedPageBreak/>
        <w:t xml:space="preserve">Według badanych, cel </w:t>
      </w:r>
      <w:r w:rsidRPr="00C04CED">
        <w:t>Podejmowanie przedsięwzięć umożliwiających tworzenie miejsc pracy związanych z opieką nad zabytkami</w:t>
      </w:r>
      <w:r>
        <w:t xml:space="preserve"> realizowany jest przez 90% </w:t>
      </w:r>
      <w:proofErr w:type="spellStart"/>
      <w:r>
        <w:t>GPOnZ</w:t>
      </w:r>
      <w:proofErr w:type="spellEnd"/>
      <w:r>
        <w:t xml:space="preserve">, w tym dla 36% badanych jest to cel ważny lub bardzo ważny, a dla 35% raczej nieważny lub zupełnie nieważny. Aż 18% badanych nie potrafiła jednoznacznie ocenić czy jest to cel ważny, </w:t>
      </w:r>
      <w:r w:rsidR="000F32BC">
        <w:br/>
      </w:r>
      <w:r>
        <w:t>czy nieważny.</w:t>
      </w:r>
    </w:p>
    <w:p w14:paraId="5426191F" w14:textId="77777777" w:rsidR="00EC014B" w:rsidRDefault="00EC014B" w:rsidP="00EC014B">
      <w:pPr>
        <w:pStyle w:val="Akapitzlist"/>
        <w:numPr>
          <w:ilvl w:val="0"/>
          <w:numId w:val="11"/>
        </w:numPr>
        <w:spacing w:line="360" w:lineRule="auto"/>
        <w:jc w:val="both"/>
      </w:pPr>
      <w:r>
        <w:t xml:space="preserve">Równo 2/3 badanych określiła, że </w:t>
      </w:r>
      <w:proofErr w:type="spellStart"/>
      <w:r>
        <w:t>GPOnZ</w:t>
      </w:r>
      <w:proofErr w:type="spellEnd"/>
      <w:r>
        <w:t xml:space="preserve"> posiada wskaźniki umożliwiające zobiektywizowaną ocenę realizacji przyjętych działań i zadań, a 1/3 uznała, że programy nie posiadają takich wskaźników.</w:t>
      </w:r>
    </w:p>
    <w:p w14:paraId="549E8D35" w14:textId="550AC5F6" w:rsidR="00EC014B" w:rsidRDefault="00EC014B" w:rsidP="00EC014B">
      <w:pPr>
        <w:pStyle w:val="Akapitzlist"/>
        <w:numPr>
          <w:ilvl w:val="0"/>
          <w:numId w:val="11"/>
        </w:numPr>
        <w:spacing w:line="360" w:lineRule="auto"/>
        <w:jc w:val="both"/>
      </w:pPr>
      <w:r>
        <w:t xml:space="preserve">Zdaniem 68% respondentów </w:t>
      </w:r>
      <w:proofErr w:type="spellStart"/>
      <w:r>
        <w:t>GPOnZ</w:t>
      </w:r>
      <w:proofErr w:type="spellEnd"/>
      <w:r>
        <w:t xml:space="preserve"> zawierają warunki i sposób finansowania zaplanowanych działań, a niemal 1/3 badanych stwierdziła, że gminne programy nie zawierają takich informacji. Jeszcze mniejszy odsetek respondentów (44%) wskazało, </w:t>
      </w:r>
      <w:r w:rsidR="000F32BC">
        <w:br/>
      </w:r>
      <w:r>
        <w:t xml:space="preserve">że </w:t>
      </w:r>
      <w:proofErr w:type="spellStart"/>
      <w:r>
        <w:t>GPOnZ</w:t>
      </w:r>
      <w:proofErr w:type="spellEnd"/>
      <w:r>
        <w:t xml:space="preserve"> posiada harmonogram realizacji zaplanowanych działań i zadań. Ponad połowa </w:t>
      </w:r>
      <w:r w:rsidR="000F32BC">
        <w:br/>
      </w:r>
      <w:r>
        <w:t xml:space="preserve">z badanych (56%), że przyjęty w ich gminie dokument nie posiada takiego opisu. </w:t>
      </w:r>
    </w:p>
    <w:p w14:paraId="619C0703" w14:textId="19594BA8" w:rsidR="00EC014B" w:rsidRDefault="00EC014B" w:rsidP="00EC014B">
      <w:pPr>
        <w:pStyle w:val="Akapitzlist"/>
        <w:numPr>
          <w:ilvl w:val="0"/>
          <w:numId w:val="11"/>
        </w:numPr>
        <w:spacing w:line="360" w:lineRule="auto"/>
        <w:jc w:val="both"/>
      </w:pPr>
      <w:r>
        <w:t xml:space="preserve">Jedynie 39% badanych wskazało, że raport sprawozdawczy został przygotowany przez władzę samorządową po dwóch latach od jego uchwalenia, natomiast 41% badanych stwierdziła, </w:t>
      </w:r>
      <w:r w:rsidR="000F32BC">
        <w:br/>
      </w:r>
      <w:r>
        <w:t>że taki raport nie został przygotowany. Co piąty badany nie umiał jednoznacznie odpowiedzieć na tak zadane pytanie.</w:t>
      </w:r>
    </w:p>
    <w:p w14:paraId="52867484" w14:textId="11B824FB" w:rsidR="00F30E79" w:rsidRDefault="00EC014B" w:rsidP="00825119">
      <w:pPr>
        <w:pStyle w:val="Akapitzlist"/>
        <w:numPr>
          <w:ilvl w:val="0"/>
          <w:numId w:val="11"/>
        </w:numPr>
        <w:spacing w:line="360" w:lineRule="auto"/>
        <w:jc w:val="both"/>
      </w:pPr>
      <w:r>
        <w:t xml:space="preserve">Rozkład odpowiedzi na pytanie dotyczące tego, kto w gminie jest bezpośrednio odpowiedzialny za realizację zadań </w:t>
      </w:r>
      <w:proofErr w:type="spellStart"/>
      <w:r>
        <w:t>GPOnZ</w:t>
      </w:r>
      <w:proofErr w:type="spellEnd"/>
      <w:r>
        <w:t xml:space="preserve"> wraz z uzupełnieniami, o jakie respondenci wskazujący inny wydział (40%) zostali poproszeni opisuje sytuację organizacyjną w Urzędach Gmin. Najczęściej, osobą odpowiedzialną za </w:t>
      </w:r>
      <w:proofErr w:type="spellStart"/>
      <w:r>
        <w:t>GPOnZ</w:t>
      </w:r>
      <w:proofErr w:type="spellEnd"/>
      <w:r>
        <w:t xml:space="preserve"> jest pracownik ds. ochrony zabytków (samodzielne stanowisko) (49%). W kafeterii odpowiedzi znalazł się Wydział ds. architektury </w:t>
      </w:r>
      <w:r w:rsidR="000F32BC">
        <w:br/>
      </w:r>
      <w:r>
        <w:t>i urbanistyki, który został wskazany przez 6% badanych oraz miejski konserwator zabytków (wskazany przez 5% badanych.</w:t>
      </w:r>
      <w:r w:rsidR="00A40FCA">
        <w:t xml:space="preserve"> </w:t>
      </w:r>
      <w:r w:rsidR="00F30E79" w:rsidRPr="00F30E79">
        <w:t>Analiza zaprezentowanych w tabeli powyżej wypowiedzi respondentów wskazuje ponadto na niewielką ich wiedzę dotyczącą kompetencji w zakresie realizacji gminnego programu. Wśród wypowiedzi znajdujemy np. Wojewódzki Urząd Ochrony Zabytków, czy Powiatowy Konserwator Zabytków. Świadczy to o niewiedzy respondentów w analizowanym zakresie. Taki stan rzeczy może z kolei istotnie wpływać również na tak znaczące zróżnicowanie wskazywanych wydziałów i referatów.</w:t>
      </w:r>
    </w:p>
    <w:p w14:paraId="7AFB9D73" w14:textId="2CBA75F7" w:rsidR="00EC014B" w:rsidRDefault="00EC014B" w:rsidP="00825119">
      <w:pPr>
        <w:pStyle w:val="Akapitzlist"/>
        <w:numPr>
          <w:ilvl w:val="0"/>
          <w:numId w:val="11"/>
        </w:numPr>
        <w:spacing w:line="360" w:lineRule="auto"/>
        <w:jc w:val="both"/>
      </w:pPr>
      <w:r>
        <w:t xml:space="preserve">Najczęściej podawaną kategorią odpowiedzi na pytanie o problemy przy sporządzaniu </w:t>
      </w:r>
      <w:proofErr w:type="spellStart"/>
      <w:r>
        <w:t>GPOnZ</w:t>
      </w:r>
      <w:proofErr w:type="spellEnd"/>
      <w:r>
        <w:t xml:space="preserve"> był brak problemów (38%). W dalszej kolejności badani wskazali na problem dużych kosztów zlecanych opracowań (28%), brak kompetentnych wykonawców opracowania w gminie (8%) oraz trudności w znalezieniu kompetentnych wykonawców zewnętrznych opracowania (7%). Co dziesiąty badany nie potrafił wskazać na jakiekolwiek problemy przy opracowywaniu gminnego programu, a 9% wskazała inne problemy niż wymienione w kafeterii. Zestawienie </w:t>
      </w:r>
      <w:r>
        <w:lastRenderedPageBreak/>
        <w:t xml:space="preserve">odpowiedzi udzielanych przez osoby zaznaczające w ankiecie opcję „inne” wskazuje, </w:t>
      </w:r>
      <w:r w:rsidR="000F32BC">
        <w:br/>
      </w:r>
      <w:r>
        <w:t>że najważniejszymi problemami są te związane z organizacją pracy i administracją w urzędzie (w tym m.in. brak c</w:t>
      </w:r>
      <w:r w:rsidR="001802C2">
        <w:t>zas</w:t>
      </w:r>
      <w:r>
        <w:t xml:space="preserve">u, brak odpowiedniej dokumentacji, cedowanie na pracownika, deficyty kadrowe, finansowe, gromadzenie dokumentacja, procedury sporządzania dokumentu). Drugim, częstym problemem wskazywanym przez respondentów jest współpraca i komunikacja z Wojewódzkim Konserwatorem Zabytków. Wśród odpowiedzi pojawiły się również problemy we współpracy z właścicielami obiektów i ogólnie problemy </w:t>
      </w:r>
      <w:r w:rsidR="000F32BC">
        <w:br/>
      </w:r>
      <w:r>
        <w:t>z zabytkami archeologicznymi.</w:t>
      </w:r>
    </w:p>
    <w:p w14:paraId="21D447FB" w14:textId="7170BFC4" w:rsidR="00EC014B" w:rsidRDefault="001802C2" w:rsidP="00EC014B">
      <w:pPr>
        <w:pStyle w:val="Akapitzlist"/>
        <w:numPr>
          <w:ilvl w:val="0"/>
          <w:numId w:val="11"/>
        </w:numPr>
        <w:spacing w:line="360" w:lineRule="auto"/>
        <w:jc w:val="both"/>
      </w:pPr>
      <w:r w:rsidRPr="001802C2">
        <w:t xml:space="preserve">Najczęściej wskazywanymi problemami/zagrożeniami we wdrażaniu </w:t>
      </w:r>
      <w:proofErr w:type="spellStart"/>
      <w:r w:rsidRPr="001802C2">
        <w:t>GPOnZ</w:t>
      </w:r>
      <w:proofErr w:type="spellEnd"/>
      <w:r w:rsidRPr="001802C2">
        <w:t xml:space="preserve"> są zdaniem respondentów te związane z finansami (brak środków finansowych na realizację zadań) (37,9%). Taka opinia badanych jest zbieżna z odsetkiem wskazań z pytania nr 21, w którym 32% respondentów przyznało, że gminny program nie zawiera warunków i sposobu finansowania zaplanowanych działań i zadań.</w:t>
      </w:r>
      <w:r>
        <w:t xml:space="preserve"> </w:t>
      </w:r>
      <w:r w:rsidR="00EC014B">
        <w:t xml:space="preserve">W dalszej kolejności problemy dotyczą braku wiedzy i szkoleń nt. opracowywania i wdrażania </w:t>
      </w:r>
      <w:proofErr w:type="spellStart"/>
      <w:r w:rsidR="00EC014B">
        <w:t>GPOnZ</w:t>
      </w:r>
      <w:proofErr w:type="spellEnd"/>
      <w:r w:rsidR="00EC014B">
        <w:t xml:space="preserve"> (12,8%), zawiłości/interpretowalności przepisów (10,4%), często zmieniających się przepisów (9,2%), braku pracowników odpowiedzialnych za ochronę zabytków w urzędzie (6,1%), niezgodności przepisów związanych z ochroną zabytków w różnych aktach prawnych (5,1%), braku koordynatora </w:t>
      </w:r>
      <w:r w:rsidR="000F32BC">
        <w:br/>
      </w:r>
      <w:r w:rsidR="00EC014B">
        <w:t xml:space="preserve">ds. wdrażania gminnego programu (3,3%) oraz słabej współpracy pomiędzy wydziałami urzędu (1%). Co dziesiąty badany uznał, że w jego gminie nie ma problemów z wdrażaniem </w:t>
      </w:r>
      <w:proofErr w:type="spellStart"/>
      <w:r w:rsidR="00EC014B">
        <w:t>GPOnZ</w:t>
      </w:r>
      <w:proofErr w:type="spellEnd"/>
      <w:r w:rsidR="00EC014B">
        <w:t xml:space="preserve">, a 4,1% badanych wskazało inne problemy. Warto zwrócić uwagę, że również </w:t>
      </w:r>
      <w:r w:rsidR="000F32BC">
        <w:br/>
      </w:r>
      <w:r w:rsidR="00EC014B">
        <w:t xml:space="preserve">w danych opisujących odpowiedzi na to pytanie, znaczący odsetek odpowiedzi dotyczy spraw związanych z zarządzaniem i organizacją w samym urzędzie. Brak pracowników, słaba współpraca pomiędzy wydziałami urzędu, brak koordynatora ds. </w:t>
      </w:r>
      <w:proofErr w:type="spellStart"/>
      <w:r w:rsidR="00EC014B">
        <w:t>GPOnZ</w:t>
      </w:r>
      <w:proofErr w:type="spellEnd"/>
      <w:r w:rsidR="00EC014B">
        <w:t xml:space="preserve"> oraz brak wiedzy pracowników urzędu w zakresie ochrony zabytków to łącznie 23,2% odpowiedzi.</w:t>
      </w:r>
    </w:p>
    <w:p w14:paraId="67DA1DC1" w14:textId="0FDC874B" w:rsidR="00EC014B" w:rsidRDefault="00EC014B" w:rsidP="00EC014B">
      <w:pPr>
        <w:pStyle w:val="Akapitzlist"/>
        <w:numPr>
          <w:ilvl w:val="0"/>
          <w:numId w:val="11"/>
        </w:numPr>
        <w:spacing w:line="360" w:lineRule="auto"/>
        <w:jc w:val="both"/>
      </w:pPr>
      <w:r>
        <w:t xml:space="preserve">Zdaniem zdecydowanej większości badanych (84%) </w:t>
      </w:r>
      <w:proofErr w:type="spellStart"/>
      <w:r>
        <w:t>GPOnZ</w:t>
      </w:r>
      <w:proofErr w:type="spellEnd"/>
      <w:r>
        <w:t xml:space="preserve"> jest pomocny w realizacji zadań </w:t>
      </w:r>
      <w:r w:rsidR="000F32BC">
        <w:br/>
      </w:r>
      <w:r>
        <w:t xml:space="preserve">w zakresie ochrony zabytków, za które samorząd jest odpowiedzialny. Niemal identyczny odsetek respondentów (85%) wskazuje, że wdrażanie </w:t>
      </w:r>
      <w:proofErr w:type="spellStart"/>
      <w:r>
        <w:t>GPOnZ</w:t>
      </w:r>
      <w:proofErr w:type="spellEnd"/>
      <w:r>
        <w:t xml:space="preserve"> w ich gminie służy poprawie stanu dziedzictwa kulturowego. Również bardzo podobny odsetek respondentów (82%) wskazuje, że wdrażanie </w:t>
      </w:r>
      <w:proofErr w:type="spellStart"/>
      <w:r>
        <w:t>GPOnZ</w:t>
      </w:r>
      <w:proofErr w:type="spellEnd"/>
      <w:r>
        <w:t xml:space="preserve"> ma pozytywny wpływ na wykorzystanie dziedzictwa </w:t>
      </w:r>
      <w:r w:rsidR="000F32BC">
        <w:br/>
      </w:r>
      <w:r>
        <w:t>w rozwoju gminy.</w:t>
      </w:r>
    </w:p>
    <w:p w14:paraId="35B47072" w14:textId="77777777" w:rsidR="00EC014B" w:rsidRDefault="00EC014B" w:rsidP="00EC014B">
      <w:pPr>
        <w:pStyle w:val="Akapitzlist"/>
        <w:numPr>
          <w:ilvl w:val="0"/>
          <w:numId w:val="11"/>
        </w:numPr>
        <w:spacing w:line="360" w:lineRule="auto"/>
        <w:jc w:val="both"/>
      </w:pPr>
      <w:r>
        <w:t>Ponad połowa gmin nie udzieliła w 2019 roku dotacji na dofinansowanie prac konserwatorskich, restauratorskich lub robót budowlanych przy zabytkach (59%). Na obiekty wpisane do rejestru zabytków dotacji udzieliło 35% gmin, a na obiekty ujęte w gminnej ewidencji zabytków 6% gmin.</w:t>
      </w:r>
    </w:p>
    <w:p w14:paraId="57AF9394" w14:textId="1A3F1054" w:rsidR="00EC014B" w:rsidRDefault="00E23A74" w:rsidP="00EC014B">
      <w:pPr>
        <w:pStyle w:val="Akapitzlist"/>
        <w:numPr>
          <w:ilvl w:val="0"/>
          <w:numId w:val="11"/>
        </w:numPr>
        <w:spacing w:line="360" w:lineRule="auto"/>
        <w:jc w:val="both"/>
      </w:pPr>
      <w:r>
        <w:lastRenderedPageBreak/>
        <w:t xml:space="preserve">Dla 63% z nich, na decyzję o udzieleniu w 2019 r. dotacji konkretnym podmiotom miały wpływ ustalenia, cele i zadania zawarte w </w:t>
      </w:r>
      <w:proofErr w:type="spellStart"/>
      <w:r>
        <w:t>GPOnZ</w:t>
      </w:r>
      <w:proofErr w:type="spellEnd"/>
      <w:r>
        <w:t xml:space="preserve">. Odmiennego zdania było 37% badanych. Oznacza to, że przyjęty dokument stanowi ważny element w procesie podejmowania decyzji związanych z realizacją polityki zarządzania </w:t>
      </w:r>
      <w:proofErr w:type="spellStart"/>
      <w:r>
        <w:t>dziedzictwem.</w:t>
      </w:r>
      <w:r w:rsidR="00EC014B">
        <w:t>U</w:t>
      </w:r>
      <w:r w:rsidR="00EC014B" w:rsidRPr="00442505">
        <w:t>stalenia</w:t>
      </w:r>
      <w:proofErr w:type="spellEnd"/>
      <w:r w:rsidR="00EC014B" w:rsidRPr="00442505">
        <w:t xml:space="preserve"> gminnego programu </w:t>
      </w:r>
      <w:r w:rsidR="000F32BC">
        <w:br/>
      </w:r>
      <w:r w:rsidR="00EC014B" w:rsidRPr="00442505">
        <w:t>są uwzględnione w studium uwarunkowań i kierunków zagospodarowania przestrzennego gminy</w:t>
      </w:r>
      <w:r w:rsidR="00EC014B">
        <w:t xml:space="preserve"> w 70% przypadków, natomiast 30% badanych stwierdziła, że nie są.</w:t>
      </w:r>
    </w:p>
    <w:p w14:paraId="04A48C68" w14:textId="77777777" w:rsidR="002635C1" w:rsidRDefault="00EC014B" w:rsidP="002635C1">
      <w:pPr>
        <w:pStyle w:val="Akapitzlist"/>
        <w:numPr>
          <w:ilvl w:val="0"/>
          <w:numId w:val="11"/>
        </w:numPr>
        <w:spacing w:line="360" w:lineRule="auto"/>
        <w:jc w:val="both"/>
      </w:pPr>
      <w:r>
        <w:t xml:space="preserve">W przypadku 78% gmin </w:t>
      </w:r>
      <w:proofErr w:type="spellStart"/>
      <w:r>
        <w:t>GPOnZ</w:t>
      </w:r>
      <w:proofErr w:type="spellEnd"/>
      <w:r>
        <w:t xml:space="preserve"> jest uwzględniany przy sporządzaniu miejscowych planów zagospodarowania przestrzennego, natomiast w przypadku 22% gmin nie jest.</w:t>
      </w:r>
    </w:p>
    <w:p w14:paraId="6A3861E7" w14:textId="625EB985" w:rsidR="007C4ADB" w:rsidRPr="00F9797B" w:rsidRDefault="002635C1" w:rsidP="00F9797B">
      <w:pPr>
        <w:pStyle w:val="Akapitzlist"/>
        <w:numPr>
          <w:ilvl w:val="0"/>
          <w:numId w:val="11"/>
        </w:numPr>
        <w:spacing w:line="360" w:lineRule="auto"/>
        <w:jc w:val="both"/>
      </w:pPr>
      <w:r>
        <w:t xml:space="preserve">Założenia gminnego programu są uwzględniane w zdecydowanej większości Strategii Rozwoju Gmin (81,7%) i ponad połowie Gminnych Programów Rewitalizacji (64,7%). Na inne dokumenty strategiczne, np. Strategia Rozwoju Turystyki, Programy Rozwoju Przedsiębiorczości, wskazała niespełna połowa badanych (46,3%). </w:t>
      </w:r>
      <w:r w:rsidR="00AE02D3">
        <w:br w:type="page"/>
      </w:r>
    </w:p>
    <w:p w14:paraId="1010C758" w14:textId="77777777" w:rsidR="00605BBD" w:rsidRDefault="00605BBD" w:rsidP="00605BBD">
      <w:pPr>
        <w:pStyle w:val="Nagwek1"/>
      </w:pPr>
      <w:bookmarkStart w:id="42" w:name="_Toc39051261"/>
      <w:r>
        <w:lastRenderedPageBreak/>
        <w:t>Spis tabel i wykresów</w:t>
      </w:r>
      <w:bookmarkEnd w:id="42"/>
    </w:p>
    <w:p w14:paraId="5E9DB220" w14:textId="49138072" w:rsidR="00994759" w:rsidRDefault="00605BBD">
      <w:pPr>
        <w:pStyle w:val="Spisilustracji"/>
        <w:tabs>
          <w:tab w:val="right" w:leader="dot" w:pos="9062"/>
        </w:tabs>
        <w:rPr>
          <w:rFonts w:eastAsiaTheme="minorEastAsia"/>
          <w:noProof/>
          <w:lang w:eastAsia="pl-PL"/>
        </w:rPr>
      </w:pPr>
      <w:r>
        <w:fldChar w:fldCharType="begin"/>
      </w:r>
      <w:r>
        <w:instrText xml:space="preserve"> TOC \h \z \c "Wykres" </w:instrText>
      </w:r>
      <w:r>
        <w:fldChar w:fldCharType="separate"/>
      </w:r>
      <w:hyperlink w:anchor="_Toc39051223" w:history="1">
        <w:r w:rsidR="00994759" w:rsidRPr="00EA2B15">
          <w:rPr>
            <w:rStyle w:val="Hipercze"/>
            <w:noProof/>
          </w:rPr>
          <w:t>Wykres 1 Jakie jest Pana/i stanowisko służbowe?</w:t>
        </w:r>
        <w:r w:rsidR="00994759">
          <w:rPr>
            <w:noProof/>
            <w:webHidden/>
          </w:rPr>
          <w:tab/>
        </w:r>
        <w:r w:rsidR="00994759">
          <w:rPr>
            <w:noProof/>
            <w:webHidden/>
          </w:rPr>
          <w:fldChar w:fldCharType="begin"/>
        </w:r>
        <w:r w:rsidR="00994759">
          <w:rPr>
            <w:noProof/>
            <w:webHidden/>
          </w:rPr>
          <w:instrText xml:space="preserve"> PAGEREF _Toc39051223 \h </w:instrText>
        </w:r>
        <w:r w:rsidR="00994759">
          <w:rPr>
            <w:noProof/>
            <w:webHidden/>
          </w:rPr>
        </w:r>
        <w:r w:rsidR="00994759">
          <w:rPr>
            <w:noProof/>
            <w:webHidden/>
          </w:rPr>
          <w:fldChar w:fldCharType="separate"/>
        </w:r>
        <w:r w:rsidR="00994759">
          <w:rPr>
            <w:noProof/>
            <w:webHidden/>
          </w:rPr>
          <w:t>6</w:t>
        </w:r>
        <w:r w:rsidR="00994759">
          <w:rPr>
            <w:noProof/>
            <w:webHidden/>
          </w:rPr>
          <w:fldChar w:fldCharType="end"/>
        </w:r>
      </w:hyperlink>
    </w:p>
    <w:p w14:paraId="62C7638B" w14:textId="3DB1CC60" w:rsidR="00994759" w:rsidRDefault="00D65860">
      <w:pPr>
        <w:pStyle w:val="Spisilustracji"/>
        <w:tabs>
          <w:tab w:val="right" w:leader="dot" w:pos="9062"/>
        </w:tabs>
        <w:rPr>
          <w:rFonts w:eastAsiaTheme="minorEastAsia"/>
          <w:noProof/>
          <w:lang w:eastAsia="pl-PL"/>
        </w:rPr>
      </w:pPr>
      <w:hyperlink w:anchor="_Toc39051224" w:history="1">
        <w:r w:rsidR="00994759" w:rsidRPr="00EA2B15">
          <w:rPr>
            <w:rStyle w:val="Hipercze"/>
            <w:noProof/>
          </w:rPr>
          <w:t>Wykres 2 Czy gmina/miasto posiada obowiązujący, uchwalony gminny program opieki nad zabytkami lub program, który stracił aktualność w 2018 r.?</w:t>
        </w:r>
        <w:r w:rsidR="00994759">
          <w:rPr>
            <w:noProof/>
            <w:webHidden/>
          </w:rPr>
          <w:tab/>
        </w:r>
        <w:r w:rsidR="00994759">
          <w:rPr>
            <w:noProof/>
            <w:webHidden/>
          </w:rPr>
          <w:fldChar w:fldCharType="begin"/>
        </w:r>
        <w:r w:rsidR="00994759">
          <w:rPr>
            <w:noProof/>
            <w:webHidden/>
          </w:rPr>
          <w:instrText xml:space="preserve"> PAGEREF _Toc39051224 \h </w:instrText>
        </w:r>
        <w:r w:rsidR="00994759">
          <w:rPr>
            <w:noProof/>
            <w:webHidden/>
          </w:rPr>
        </w:r>
        <w:r w:rsidR="00994759">
          <w:rPr>
            <w:noProof/>
            <w:webHidden/>
          </w:rPr>
          <w:fldChar w:fldCharType="separate"/>
        </w:r>
        <w:r w:rsidR="00994759">
          <w:rPr>
            <w:noProof/>
            <w:webHidden/>
          </w:rPr>
          <w:t>7</w:t>
        </w:r>
        <w:r w:rsidR="00994759">
          <w:rPr>
            <w:noProof/>
            <w:webHidden/>
          </w:rPr>
          <w:fldChar w:fldCharType="end"/>
        </w:r>
      </w:hyperlink>
    </w:p>
    <w:p w14:paraId="1642B73F" w14:textId="19E775C7" w:rsidR="00994759" w:rsidRDefault="00D65860">
      <w:pPr>
        <w:pStyle w:val="Spisilustracji"/>
        <w:tabs>
          <w:tab w:val="right" w:leader="dot" w:pos="9062"/>
        </w:tabs>
        <w:rPr>
          <w:rFonts w:eastAsiaTheme="minorEastAsia"/>
          <w:noProof/>
          <w:lang w:eastAsia="pl-PL"/>
        </w:rPr>
      </w:pPr>
      <w:hyperlink w:anchor="_Toc39051225" w:history="1">
        <w:r w:rsidR="00994759" w:rsidRPr="00EA2B15">
          <w:rPr>
            <w:rStyle w:val="Hipercze"/>
            <w:noProof/>
          </w:rPr>
          <w:t>Wykres 3 Który to kolejny program?</w:t>
        </w:r>
        <w:r w:rsidR="00994759">
          <w:rPr>
            <w:noProof/>
            <w:webHidden/>
          </w:rPr>
          <w:tab/>
        </w:r>
        <w:r w:rsidR="00994759">
          <w:rPr>
            <w:noProof/>
            <w:webHidden/>
          </w:rPr>
          <w:fldChar w:fldCharType="begin"/>
        </w:r>
        <w:r w:rsidR="00994759">
          <w:rPr>
            <w:noProof/>
            <w:webHidden/>
          </w:rPr>
          <w:instrText xml:space="preserve"> PAGEREF _Toc39051225 \h </w:instrText>
        </w:r>
        <w:r w:rsidR="00994759">
          <w:rPr>
            <w:noProof/>
            <w:webHidden/>
          </w:rPr>
        </w:r>
        <w:r w:rsidR="00994759">
          <w:rPr>
            <w:noProof/>
            <w:webHidden/>
          </w:rPr>
          <w:fldChar w:fldCharType="separate"/>
        </w:r>
        <w:r w:rsidR="00994759">
          <w:rPr>
            <w:noProof/>
            <w:webHidden/>
          </w:rPr>
          <w:t>8</w:t>
        </w:r>
        <w:r w:rsidR="00994759">
          <w:rPr>
            <w:noProof/>
            <w:webHidden/>
          </w:rPr>
          <w:fldChar w:fldCharType="end"/>
        </w:r>
      </w:hyperlink>
    </w:p>
    <w:p w14:paraId="187CA702" w14:textId="2E8A35B0" w:rsidR="00994759" w:rsidRDefault="00D65860">
      <w:pPr>
        <w:pStyle w:val="Spisilustracji"/>
        <w:tabs>
          <w:tab w:val="right" w:leader="dot" w:pos="9062"/>
        </w:tabs>
        <w:rPr>
          <w:rFonts w:eastAsiaTheme="minorEastAsia"/>
          <w:noProof/>
          <w:lang w:eastAsia="pl-PL"/>
        </w:rPr>
      </w:pPr>
      <w:hyperlink w:anchor="_Toc39051226" w:history="1">
        <w:r w:rsidR="00994759" w:rsidRPr="00EA2B15">
          <w:rPr>
            <w:rStyle w:val="Hipercze"/>
            <w:noProof/>
          </w:rPr>
          <w:t>Wykres 4 Czy gmina prowadzi gminną ewidencję zabytków?</w:t>
        </w:r>
        <w:r w:rsidR="00994759">
          <w:rPr>
            <w:noProof/>
            <w:webHidden/>
          </w:rPr>
          <w:tab/>
        </w:r>
        <w:r w:rsidR="00994759">
          <w:rPr>
            <w:noProof/>
            <w:webHidden/>
          </w:rPr>
          <w:fldChar w:fldCharType="begin"/>
        </w:r>
        <w:r w:rsidR="00994759">
          <w:rPr>
            <w:noProof/>
            <w:webHidden/>
          </w:rPr>
          <w:instrText xml:space="preserve"> PAGEREF _Toc39051226 \h </w:instrText>
        </w:r>
        <w:r w:rsidR="00994759">
          <w:rPr>
            <w:noProof/>
            <w:webHidden/>
          </w:rPr>
        </w:r>
        <w:r w:rsidR="00994759">
          <w:rPr>
            <w:noProof/>
            <w:webHidden/>
          </w:rPr>
          <w:fldChar w:fldCharType="separate"/>
        </w:r>
        <w:r w:rsidR="00994759">
          <w:rPr>
            <w:noProof/>
            <w:webHidden/>
          </w:rPr>
          <w:t>9</w:t>
        </w:r>
        <w:r w:rsidR="00994759">
          <w:rPr>
            <w:noProof/>
            <w:webHidden/>
          </w:rPr>
          <w:fldChar w:fldCharType="end"/>
        </w:r>
      </w:hyperlink>
    </w:p>
    <w:p w14:paraId="011FB745" w14:textId="6BC6F964" w:rsidR="00994759" w:rsidRDefault="00D65860">
      <w:pPr>
        <w:pStyle w:val="Spisilustracji"/>
        <w:tabs>
          <w:tab w:val="right" w:leader="dot" w:pos="9062"/>
        </w:tabs>
        <w:rPr>
          <w:rFonts w:eastAsiaTheme="minorEastAsia"/>
          <w:noProof/>
          <w:lang w:eastAsia="pl-PL"/>
        </w:rPr>
      </w:pPr>
      <w:hyperlink w:anchor="_Toc39051227" w:history="1">
        <w:r w:rsidR="00994759" w:rsidRPr="00EA2B15">
          <w:rPr>
            <w:rStyle w:val="Hipercze"/>
            <w:noProof/>
          </w:rPr>
          <w:t>Wykres 5 Czy gminna ewidencja zabytków była podstawą do opracowania gminnego programu opieki nad zabytkami?</w:t>
        </w:r>
        <w:r w:rsidR="00994759">
          <w:rPr>
            <w:noProof/>
            <w:webHidden/>
          </w:rPr>
          <w:tab/>
        </w:r>
        <w:r w:rsidR="00994759">
          <w:rPr>
            <w:noProof/>
            <w:webHidden/>
          </w:rPr>
          <w:fldChar w:fldCharType="begin"/>
        </w:r>
        <w:r w:rsidR="00994759">
          <w:rPr>
            <w:noProof/>
            <w:webHidden/>
          </w:rPr>
          <w:instrText xml:space="preserve"> PAGEREF _Toc39051227 \h </w:instrText>
        </w:r>
        <w:r w:rsidR="00994759">
          <w:rPr>
            <w:noProof/>
            <w:webHidden/>
          </w:rPr>
        </w:r>
        <w:r w:rsidR="00994759">
          <w:rPr>
            <w:noProof/>
            <w:webHidden/>
          </w:rPr>
          <w:fldChar w:fldCharType="separate"/>
        </w:r>
        <w:r w:rsidR="00994759">
          <w:rPr>
            <w:noProof/>
            <w:webHidden/>
          </w:rPr>
          <w:t>10</w:t>
        </w:r>
        <w:r w:rsidR="00994759">
          <w:rPr>
            <w:noProof/>
            <w:webHidden/>
          </w:rPr>
          <w:fldChar w:fldCharType="end"/>
        </w:r>
      </w:hyperlink>
    </w:p>
    <w:p w14:paraId="38C686BE" w14:textId="5903A012" w:rsidR="00994759" w:rsidRDefault="00D65860">
      <w:pPr>
        <w:pStyle w:val="Spisilustracji"/>
        <w:tabs>
          <w:tab w:val="right" w:leader="dot" w:pos="9062"/>
        </w:tabs>
        <w:rPr>
          <w:rFonts w:eastAsiaTheme="minorEastAsia"/>
          <w:noProof/>
          <w:lang w:eastAsia="pl-PL"/>
        </w:rPr>
      </w:pPr>
      <w:hyperlink w:anchor="_Toc39051228" w:history="1">
        <w:r w:rsidR="00994759" w:rsidRPr="00EA2B15">
          <w:rPr>
            <w:rStyle w:val="Hipercze"/>
            <w:noProof/>
          </w:rPr>
          <w:t>Wykres 6 Kto jest autorem opracowania gminnego programu opieki nad zabytkami?</w:t>
        </w:r>
        <w:r w:rsidR="00994759">
          <w:rPr>
            <w:noProof/>
            <w:webHidden/>
          </w:rPr>
          <w:tab/>
        </w:r>
        <w:r w:rsidR="00994759">
          <w:rPr>
            <w:noProof/>
            <w:webHidden/>
          </w:rPr>
          <w:fldChar w:fldCharType="begin"/>
        </w:r>
        <w:r w:rsidR="00994759">
          <w:rPr>
            <w:noProof/>
            <w:webHidden/>
          </w:rPr>
          <w:instrText xml:space="preserve"> PAGEREF _Toc39051228 \h </w:instrText>
        </w:r>
        <w:r w:rsidR="00994759">
          <w:rPr>
            <w:noProof/>
            <w:webHidden/>
          </w:rPr>
        </w:r>
        <w:r w:rsidR="00994759">
          <w:rPr>
            <w:noProof/>
            <w:webHidden/>
          </w:rPr>
          <w:fldChar w:fldCharType="separate"/>
        </w:r>
        <w:r w:rsidR="00994759">
          <w:rPr>
            <w:noProof/>
            <w:webHidden/>
          </w:rPr>
          <w:t>11</w:t>
        </w:r>
        <w:r w:rsidR="00994759">
          <w:rPr>
            <w:noProof/>
            <w:webHidden/>
          </w:rPr>
          <w:fldChar w:fldCharType="end"/>
        </w:r>
      </w:hyperlink>
    </w:p>
    <w:p w14:paraId="332BF51A" w14:textId="1B375323" w:rsidR="00994759" w:rsidRDefault="00D65860">
      <w:pPr>
        <w:pStyle w:val="Spisilustracji"/>
        <w:tabs>
          <w:tab w:val="right" w:leader="dot" w:pos="9062"/>
        </w:tabs>
        <w:rPr>
          <w:rFonts w:eastAsiaTheme="minorEastAsia"/>
          <w:noProof/>
          <w:lang w:eastAsia="pl-PL"/>
        </w:rPr>
      </w:pPr>
      <w:hyperlink w:anchor="_Toc39051229" w:history="1">
        <w:r w:rsidR="00994759" w:rsidRPr="00EA2B15">
          <w:rPr>
            <w:rStyle w:val="Hipercze"/>
            <w:noProof/>
          </w:rPr>
          <w:t>Wykres 7 Czy w trakcie sporządzania gminnego programu zostały przeprowadzone konsultacje społeczne z mieszkańcami?</w:t>
        </w:r>
        <w:r w:rsidR="00994759">
          <w:rPr>
            <w:noProof/>
            <w:webHidden/>
          </w:rPr>
          <w:tab/>
        </w:r>
        <w:r w:rsidR="00994759">
          <w:rPr>
            <w:noProof/>
            <w:webHidden/>
          </w:rPr>
          <w:fldChar w:fldCharType="begin"/>
        </w:r>
        <w:r w:rsidR="00994759">
          <w:rPr>
            <w:noProof/>
            <w:webHidden/>
          </w:rPr>
          <w:instrText xml:space="preserve"> PAGEREF _Toc39051229 \h </w:instrText>
        </w:r>
        <w:r w:rsidR="00994759">
          <w:rPr>
            <w:noProof/>
            <w:webHidden/>
          </w:rPr>
        </w:r>
        <w:r w:rsidR="00994759">
          <w:rPr>
            <w:noProof/>
            <w:webHidden/>
          </w:rPr>
          <w:fldChar w:fldCharType="separate"/>
        </w:r>
        <w:r w:rsidR="00994759">
          <w:rPr>
            <w:noProof/>
            <w:webHidden/>
          </w:rPr>
          <w:t>12</w:t>
        </w:r>
        <w:r w:rsidR="00994759">
          <w:rPr>
            <w:noProof/>
            <w:webHidden/>
          </w:rPr>
          <w:fldChar w:fldCharType="end"/>
        </w:r>
      </w:hyperlink>
    </w:p>
    <w:p w14:paraId="3866AFBA" w14:textId="389FD93E" w:rsidR="00994759" w:rsidRDefault="00D65860">
      <w:pPr>
        <w:pStyle w:val="Spisilustracji"/>
        <w:tabs>
          <w:tab w:val="right" w:leader="dot" w:pos="9062"/>
        </w:tabs>
        <w:rPr>
          <w:rFonts w:eastAsiaTheme="minorEastAsia"/>
          <w:noProof/>
          <w:lang w:eastAsia="pl-PL"/>
        </w:rPr>
      </w:pPr>
      <w:hyperlink w:anchor="_Toc39051230" w:history="1">
        <w:r w:rsidR="00994759" w:rsidRPr="00EA2B15">
          <w:rPr>
            <w:rStyle w:val="Hipercze"/>
            <w:noProof/>
          </w:rPr>
          <w:t>Wykres 8 Czy gminny program uzyskał pozytywną opinię wojewódzkiego konserwatora zabytków (lub kierownika odpowiedniej terytorialnie Delegatury Wojewódzkiego Urzędu Ochrony zabytków)?</w:t>
        </w:r>
        <w:r w:rsidR="00994759">
          <w:rPr>
            <w:noProof/>
            <w:webHidden/>
          </w:rPr>
          <w:tab/>
        </w:r>
        <w:r w:rsidR="00994759">
          <w:rPr>
            <w:noProof/>
            <w:webHidden/>
          </w:rPr>
          <w:fldChar w:fldCharType="begin"/>
        </w:r>
        <w:r w:rsidR="00994759">
          <w:rPr>
            <w:noProof/>
            <w:webHidden/>
          </w:rPr>
          <w:instrText xml:space="preserve"> PAGEREF _Toc39051230 \h </w:instrText>
        </w:r>
        <w:r w:rsidR="00994759">
          <w:rPr>
            <w:noProof/>
            <w:webHidden/>
          </w:rPr>
        </w:r>
        <w:r w:rsidR="00994759">
          <w:rPr>
            <w:noProof/>
            <w:webHidden/>
          </w:rPr>
          <w:fldChar w:fldCharType="separate"/>
        </w:r>
        <w:r w:rsidR="00994759">
          <w:rPr>
            <w:noProof/>
            <w:webHidden/>
          </w:rPr>
          <w:t>13</w:t>
        </w:r>
        <w:r w:rsidR="00994759">
          <w:rPr>
            <w:noProof/>
            <w:webHidden/>
          </w:rPr>
          <w:fldChar w:fldCharType="end"/>
        </w:r>
      </w:hyperlink>
    </w:p>
    <w:p w14:paraId="56703EC5" w14:textId="76016E89" w:rsidR="00994759" w:rsidRDefault="00D65860">
      <w:pPr>
        <w:pStyle w:val="Spisilustracji"/>
        <w:tabs>
          <w:tab w:val="right" w:leader="dot" w:pos="9062"/>
        </w:tabs>
        <w:rPr>
          <w:rFonts w:eastAsiaTheme="minorEastAsia"/>
          <w:noProof/>
          <w:lang w:eastAsia="pl-PL"/>
        </w:rPr>
      </w:pPr>
      <w:hyperlink w:anchor="_Toc39051231" w:history="1">
        <w:r w:rsidR="00994759" w:rsidRPr="00EA2B15">
          <w:rPr>
            <w:rStyle w:val="Hipercze"/>
            <w:noProof/>
          </w:rPr>
          <w:t>Wykres 9 Czy przy tworzeniu programu (lub SIWZ/OPZ, jeśli program tworzyła firma zewnętrzna) brano pod uwagę zalecenia istniejących poradników i wytycznych dotyczących zawartości GPOnZ?</w:t>
        </w:r>
        <w:r w:rsidR="00994759">
          <w:rPr>
            <w:noProof/>
            <w:webHidden/>
          </w:rPr>
          <w:tab/>
        </w:r>
        <w:r w:rsidR="00994759">
          <w:rPr>
            <w:noProof/>
            <w:webHidden/>
          </w:rPr>
          <w:fldChar w:fldCharType="begin"/>
        </w:r>
        <w:r w:rsidR="00994759">
          <w:rPr>
            <w:noProof/>
            <w:webHidden/>
          </w:rPr>
          <w:instrText xml:space="preserve"> PAGEREF _Toc39051231 \h </w:instrText>
        </w:r>
        <w:r w:rsidR="00994759">
          <w:rPr>
            <w:noProof/>
            <w:webHidden/>
          </w:rPr>
        </w:r>
        <w:r w:rsidR="00994759">
          <w:rPr>
            <w:noProof/>
            <w:webHidden/>
          </w:rPr>
          <w:fldChar w:fldCharType="separate"/>
        </w:r>
        <w:r w:rsidR="00994759">
          <w:rPr>
            <w:noProof/>
            <w:webHidden/>
          </w:rPr>
          <w:t>14</w:t>
        </w:r>
        <w:r w:rsidR="00994759">
          <w:rPr>
            <w:noProof/>
            <w:webHidden/>
          </w:rPr>
          <w:fldChar w:fldCharType="end"/>
        </w:r>
      </w:hyperlink>
    </w:p>
    <w:p w14:paraId="2B25015B" w14:textId="20E6873B" w:rsidR="00994759" w:rsidRDefault="00D65860">
      <w:pPr>
        <w:pStyle w:val="Spisilustracji"/>
        <w:tabs>
          <w:tab w:val="right" w:leader="dot" w:pos="9062"/>
        </w:tabs>
        <w:rPr>
          <w:rFonts w:eastAsiaTheme="minorEastAsia"/>
          <w:noProof/>
          <w:lang w:eastAsia="pl-PL"/>
        </w:rPr>
      </w:pPr>
      <w:hyperlink w:anchor="_Toc39051232" w:history="1">
        <w:r w:rsidR="00994759" w:rsidRPr="00EA2B15">
          <w:rPr>
            <w:rStyle w:val="Hipercze"/>
            <w:noProof/>
          </w:rPr>
          <w:t>Wykres 10 Czy gminny program zawiera charakterystykę zasobu dziedzictwa kulturowego gminy w zakresie…?</w:t>
        </w:r>
        <w:r w:rsidR="00994759">
          <w:rPr>
            <w:noProof/>
            <w:webHidden/>
          </w:rPr>
          <w:tab/>
        </w:r>
        <w:r w:rsidR="00994759">
          <w:rPr>
            <w:noProof/>
            <w:webHidden/>
          </w:rPr>
          <w:fldChar w:fldCharType="begin"/>
        </w:r>
        <w:r w:rsidR="00994759">
          <w:rPr>
            <w:noProof/>
            <w:webHidden/>
          </w:rPr>
          <w:instrText xml:space="preserve"> PAGEREF _Toc39051232 \h </w:instrText>
        </w:r>
        <w:r w:rsidR="00994759">
          <w:rPr>
            <w:noProof/>
            <w:webHidden/>
          </w:rPr>
        </w:r>
        <w:r w:rsidR="00994759">
          <w:rPr>
            <w:noProof/>
            <w:webHidden/>
          </w:rPr>
          <w:fldChar w:fldCharType="separate"/>
        </w:r>
        <w:r w:rsidR="00994759">
          <w:rPr>
            <w:noProof/>
            <w:webHidden/>
          </w:rPr>
          <w:t>15</w:t>
        </w:r>
        <w:r w:rsidR="00994759">
          <w:rPr>
            <w:noProof/>
            <w:webHidden/>
          </w:rPr>
          <w:fldChar w:fldCharType="end"/>
        </w:r>
      </w:hyperlink>
    </w:p>
    <w:p w14:paraId="45B1C837" w14:textId="2C94BF6E" w:rsidR="00994759" w:rsidRDefault="00D65860">
      <w:pPr>
        <w:pStyle w:val="Spisilustracji"/>
        <w:tabs>
          <w:tab w:val="right" w:leader="dot" w:pos="9062"/>
        </w:tabs>
        <w:rPr>
          <w:rFonts w:eastAsiaTheme="minorEastAsia"/>
          <w:noProof/>
          <w:lang w:eastAsia="pl-PL"/>
        </w:rPr>
      </w:pPr>
      <w:hyperlink w:anchor="_Toc39051233" w:history="1">
        <w:r w:rsidR="00994759" w:rsidRPr="00EA2B15">
          <w:rPr>
            <w:rStyle w:val="Hipercze"/>
            <w:noProof/>
          </w:rPr>
          <w:t>Wykres 11 Czy w Pani (Pana) opinii obowiązujący gminny program spełnia ustawowe cele?</w:t>
        </w:r>
        <w:r w:rsidR="00994759">
          <w:rPr>
            <w:noProof/>
            <w:webHidden/>
          </w:rPr>
          <w:tab/>
        </w:r>
        <w:r w:rsidR="00994759">
          <w:rPr>
            <w:noProof/>
            <w:webHidden/>
          </w:rPr>
          <w:fldChar w:fldCharType="begin"/>
        </w:r>
        <w:r w:rsidR="00994759">
          <w:rPr>
            <w:noProof/>
            <w:webHidden/>
          </w:rPr>
          <w:instrText xml:space="preserve"> PAGEREF _Toc39051233 \h </w:instrText>
        </w:r>
        <w:r w:rsidR="00994759">
          <w:rPr>
            <w:noProof/>
            <w:webHidden/>
          </w:rPr>
        </w:r>
        <w:r w:rsidR="00994759">
          <w:rPr>
            <w:noProof/>
            <w:webHidden/>
          </w:rPr>
          <w:fldChar w:fldCharType="separate"/>
        </w:r>
        <w:r w:rsidR="00994759">
          <w:rPr>
            <w:noProof/>
            <w:webHidden/>
          </w:rPr>
          <w:t>16</w:t>
        </w:r>
        <w:r w:rsidR="00994759">
          <w:rPr>
            <w:noProof/>
            <w:webHidden/>
          </w:rPr>
          <w:fldChar w:fldCharType="end"/>
        </w:r>
      </w:hyperlink>
    </w:p>
    <w:p w14:paraId="505ABCBF" w14:textId="33A00D5C" w:rsidR="00994759" w:rsidRDefault="00D65860">
      <w:pPr>
        <w:pStyle w:val="Spisilustracji"/>
        <w:tabs>
          <w:tab w:val="right" w:leader="dot" w:pos="9062"/>
        </w:tabs>
        <w:rPr>
          <w:rFonts w:eastAsiaTheme="minorEastAsia"/>
          <w:noProof/>
          <w:lang w:eastAsia="pl-PL"/>
        </w:rPr>
      </w:pPr>
      <w:hyperlink w:anchor="_Toc39051234" w:history="1">
        <w:r w:rsidR="00994759" w:rsidRPr="00EA2B15">
          <w:rPr>
            <w:rStyle w:val="Hipercze"/>
            <w:noProof/>
          </w:rPr>
          <w:t>Wykres 12 Włączenie problemów ochrony zabytków do systemu zadań strategicznych, wynikających z koncepcji przestrzennego zagospodarowania kraju</w:t>
        </w:r>
        <w:r w:rsidR="00994759">
          <w:rPr>
            <w:noProof/>
            <w:webHidden/>
          </w:rPr>
          <w:tab/>
        </w:r>
        <w:r w:rsidR="00994759">
          <w:rPr>
            <w:noProof/>
            <w:webHidden/>
          </w:rPr>
          <w:fldChar w:fldCharType="begin"/>
        </w:r>
        <w:r w:rsidR="00994759">
          <w:rPr>
            <w:noProof/>
            <w:webHidden/>
          </w:rPr>
          <w:instrText xml:space="preserve"> PAGEREF _Toc39051234 \h </w:instrText>
        </w:r>
        <w:r w:rsidR="00994759">
          <w:rPr>
            <w:noProof/>
            <w:webHidden/>
          </w:rPr>
        </w:r>
        <w:r w:rsidR="00994759">
          <w:rPr>
            <w:noProof/>
            <w:webHidden/>
          </w:rPr>
          <w:fldChar w:fldCharType="separate"/>
        </w:r>
        <w:r w:rsidR="00994759">
          <w:rPr>
            <w:noProof/>
            <w:webHidden/>
          </w:rPr>
          <w:t>17</w:t>
        </w:r>
        <w:r w:rsidR="00994759">
          <w:rPr>
            <w:noProof/>
            <w:webHidden/>
          </w:rPr>
          <w:fldChar w:fldCharType="end"/>
        </w:r>
      </w:hyperlink>
    </w:p>
    <w:p w14:paraId="4407D243" w14:textId="4D01C9D6" w:rsidR="00994759" w:rsidRDefault="00D65860">
      <w:pPr>
        <w:pStyle w:val="Spisilustracji"/>
        <w:tabs>
          <w:tab w:val="right" w:leader="dot" w:pos="9062"/>
        </w:tabs>
        <w:rPr>
          <w:rFonts w:eastAsiaTheme="minorEastAsia"/>
          <w:noProof/>
          <w:lang w:eastAsia="pl-PL"/>
        </w:rPr>
      </w:pPr>
      <w:hyperlink w:anchor="_Toc39051235" w:history="1">
        <w:r w:rsidR="00994759" w:rsidRPr="00EA2B15">
          <w:rPr>
            <w:rStyle w:val="Hipercze"/>
            <w:noProof/>
          </w:rPr>
          <w:t>Wykres 13 Uwzględnianie uwarunkowań ochrony zabytków, w tym krajobrazu kulturowego i dziedzictwa archeologicznego, łącznie z uwarunkowaniami ochrony przyrody i równowagi ekologicznej</w:t>
        </w:r>
        <w:r w:rsidR="00994759">
          <w:rPr>
            <w:noProof/>
            <w:webHidden/>
          </w:rPr>
          <w:tab/>
        </w:r>
        <w:r w:rsidR="00994759">
          <w:rPr>
            <w:noProof/>
            <w:webHidden/>
          </w:rPr>
          <w:fldChar w:fldCharType="begin"/>
        </w:r>
        <w:r w:rsidR="00994759">
          <w:rPr>
            <w:noProof/>
            <w:webHidden/>
          </w:rPr>
          <w:instrText xml:space="preserve"> PAGEREF _Toc39051235 \h </w:instrText>
        </w:r>
        <w:r w:rsidR="00994759">
          <w:rPr>
            <w:noProof/>
            <w:webHidden/>
          </w:rPr>
        </w:r>
        <w:r w:rsidR="00994759">
          <w:rPr>
            <w:noProof/>
            <w:webHidden/>
          </w:rPr>
          <w:fldChar w:fldCharType="separate"/>
        </w:r>
        <w:r w:rsidR="00994759">
          <w:rPr>
            <w:noProof/>
            <w:webHidden/>
          </w:rPr>
          <w:t>18</w:t>
        </w:r>
        <w:r w:rsidR="00994759">
          <w:rPr>
            <w:noProof/>
            <w:webHidden/>
          </w:rPr>
          <w:fldChar w:fldCharType="end"/>
        </w:r>
      </w:hyperlink>
    </w:p>
    <w:p w14:paraId="7B1A3D3C" w14:textId="76527EF7" w:rsidR="00994759" w:rsidRDefault="00D65860">
      <w:pPr>
        <w:pStyle w:val="Spisilustracji"/>
        <w:tabs>
          <w:tab w:val="right" w:leader="dot" w:pos="9062"/>
        </w:tabs>
        <w:rPr>
          <w:rFonts w:eastAsiaTheme="minorEastAsia"/>
          <w:noProof/>
          <w:lang w:eastAsia="pl-PL"/>
        </w:rPr>
      </w:pPr>
      <w:hyperlink w:anchor="_Toc39051236" w:history="1">
        <w:r w:rsidR="00994759" w:rsidRPr="00EA2B15">
          <w:rPr>
            <w:rStyle w:val="Hipercze"/>
            <w:noProof/>
          </w:rPr>
          <w:t>Wykres 14 Zahamowanie procesów degradacji zabytków i doprowadzenie do poprawy stanu ich zachowania</w:t>
        </w:r>
        <w:r w:rsidR="00994759">
          <w:rPr>
            <w:noProof/>
            <w:webHidden/>
          </w:rPr>
          <w:tab/>
        </w:r>
        <w:r w:rsidR="00994759">
          <w:rPr>
            <w:noProof/>
            <w:webHidden/>
          </w:rPr>
          <w:fldChar w:fldCharType="begin"/>
        </w:r>
        <w:r w:rsidR="00994759">
          <w:rPr>
            <w:noProof/>
            <w:webHidden/>
          </w:rPr>
          <w:instrText xml:space="preserve"> PAGEREF _Toc39051236 \h </w:instrText>
        </w:r>
        <w:r w:rsidR="00994759">
          <w:rPr>
            <w:noProof/>
            <w:webHidden/>
          </w:rPr>
        </w:r>
        <w:r w:rsidR="00994759">
          <w:rPr>
            <w:noProof/>
            <w:webHidden/>
          </w:rPr>
          <w:fldChar w:fldCharType="separate"/>
        </w:r>
        <w:r w:rsidR="00994759">
          <w:rPr>
            <w:noProof/>
            <w:webHidden/>
          </w:rPr>
          <w:t>18</w:t>
        </w:r>
        <w:r w:rsidR="00994759">
          <w:rPr>
            <w:noProof/>
            <w:webHidden/>
          </w:rPr>
          <w:fldChar w:fldCharType="end"/>
        </w:r>
      </w:hyperlink>
    </w:p>
    <w:p w14:paraId="38AC3264" w14:textId="5E2AE117" w:rsidR="00994759" w:rsidRDefault="00D65860">
      <w:pPr>
        <w:pStyle w:val="Spisilustracji"/>
        <w:tabs>
          <w:tab w:val="right" w:leader="dot" w:pos="9062"/>
        </w:tabs>
        <w:rPr>
          <w:rFonts w:eastAsiaTheme="minorEastAsia"/>
          <w:noProof/>
          <w:lang w:eastAsia="pl-PL"/>
        </w:rPr>
      </w:pPr>
      <w:hyperlink w:anchor="_Toc39051237" w:history="1">
        <w:r w:rsidR="00994759" w:rsidRPr="00EA2B15">
          <w:rPr>
            <w:rStyle w:val="Hipercze"/>
            <w:noProof/>
          </w:rPr>
          <w:t>Wykres 15 Wyeksponowanie poszczególnych zabytków oraz walorów krajobrazu kulturowego</w:t>
        </w:r>
        <w:r w:rsidR="00994759">
          <w:rPr>
            <w:noProof/>
            <w:webHidden/>
          </w:rPr>
          <w:tab/>
        </w:r>
        <w:r w:rsidR="00994759">
          <w:rPr>
            <w:noProof/>
            <w:webHidden/>
          </w:rPr>
          <w:fldChar w:fldCharType="begin"/>
        </w:r>
        <w:r w:rsidR="00994759">
          <w:rPr>
            <w:noProof/>
            <w:webHidden/>
          </w:rPr>
          <w:instrText xml:space="preserve"> PAGEREF _Toc39051237 \h </w:instrText>
        </w:r>
        <w:r w:rsidR="00994759">
          <w:rPr>
            <w:noProof/>
            <w:webHidden/>
          </w:rPr>
        </w:r>
        <w:r w:rsidR="00994759">
          <w:rPr>
            <w:noProof/>
            <w:webHidden/>
          </w:rPr>
          <w:fldChar w:fldCharType="separate"/>
        </w:r>
        <w:r w:rsidR="00994759">
          <w:rPr>
            <w:noProof/>
            <w:webHidden/>
          </w:rPr>
          <w:t>19</w:t>
        </w:r>
        <w:r w:rsidR="00994759">
          <w:rPr>
            <w:noProof/>
            <w:webHidden/>
          </w:rPr>
          <w:fldChar w:fldCharType="end"/>
        </w:r>
      </w:hyperlink>
    </w:p>
    <w:p w14:paraId="4115E917" w14:textId="6EF3B26F" w:rsidR="00994759" w:rsidRDefault="00D65860">
      <w:pPr>
        <w:pStyle w:val="Spisilustracji"/>
        <w:tabs>
          <w:tab w:val="right" w:leader="dot" w:pos="9062"/>
        </w:tabs>
        <w:rPr>
          <w:rFonts w:eastAsiaTheme="minorEastAsia"/>
          <w:noProof/>
          <w:lang w:eastAsia="pl-PL"/>
        </w:rPr>
      </w:pPr>
      <w:hyperlink w:anchor="_Toc39051238" w:history="1">
        <w:r w:rsidR="00994759" w:rsidRPr="00EA2B15">
          <w:rPr>
            <w:rStyle w:val="Hipercze"/>
            <w:noProof/>
          </w:rPr>
          <w:t>Wykres 16 Podejmowanie działań zwiększających atrakcyjność zabytków dla potrzeb społecznych, turystycznych i edukacyjnych oraz wspieranie inicjatyw sprzyjających wzrostowi środków finansowych na opiekę nad zabytkami</w:t>
        </w:r>
        <w:r w:rsidR="00994759">
          <w:rPr>
            <w:noProof/>
            <w:webHidden/>
          </w:rPr>
          <w:tab/>
        </w:r>
        <w:r w:rsidR="00994759">
          <w:rPr>
            <w:noProof/>
            <w:webHidden/>
          </w:rPr>
          <w:fldChar w:fldCharType="begin"/>
        </w:r>
        <w:r w:rsidR="00994759">
          <w:rPr>
            <w:noProof/>
            <w:webHidden/>
          </w:rPr>
          <w:instrText xml:space="preserve"> PAGEREF _Toc39051238 \h </w:instrText>
        </w:r>
        <w:r w:rsidR="00994759">
          <w:rPr>
            <w:noProof/>
            <w:webHidden/>
          </w:rPr>
        </w:r>
        <w:r w:rsidR="00994759">
          <w:rPr>
            <w:noProof/>
            <w:webHidden/>
          </w:rPr>
          <w:fldChar w:fldCharType="separate"/>
        </w:r>
        <w:r w:rsidR="00994759">
          <w:rPr>
            <w:noProof/>
            <w:webHidden/>
          </w:rPr>
          <w:t>20</w:t>
        </w:r>
        <w:r w:rsidR="00994759">
          <w:rPr>
            <w:noProof/>
            <w:webHidden/>
          </w:rPr>
          <w:fldChar w:fldCharType="end"/>
        </w:r>
      </w:hyperlink>
    </w:p>
    <w:p w14:paraId="009BEB21" w14:textId="23BBD3B5" w:rsidR="00994759" w:rsidRDefault="00D65860">
      <w:pPr>
        <w:pStyle w:val="Spisilustracji"/>
        <w:tabs>
          <w:tab w:val="right" w:leader="dot" w:pos="9062"/>
        </w:tabs>
        <w:rPr>
          <w:rFonts w:eastAsiaTheme="minorEastAsia"/>
          <w:noProof/>
          <w:lang w:eastAsia="pl-PL"/>
        </w:rPr>
      </w:pPr>
      <w:hyperlink w:anchor="_Toc39051239" w:history="1">
        <w:r w:rsidR="00994759" w:rsidRPr="00EA2B15">
          <w:rPr>
            <w:rStyle w:val="Hipercze"/>
            <w:noProof/>
          </w:rPr>
          <w:t>Wykres 17 Określenie warunków współpracy z właścicielami zabytków, eliminujących sytuacje konfliktowe związane z wykorzystaniem tych zabytków</w:t>
        </w:r>
        <w:r w:rsidR="00994759">
          <w:rPr>
            <w:noProof/>
            <w:webHidden/>
          </w:rPr>
          <w:tab/>
        </w:r>
        <w:r w:rsidR="00994759">
          <w:rPr>
            <w:noProof/>
            <w:webHidden/>
          </w:rPr>
          <w:fldChar w:fldCharType="begin"/>
        </w:r>
        <w:r w:rsidR="00994759">
          <w:rPr>
            <w:noProof/>
            <w:webHidden/>
          </w:rPr>
          <w:instrText xml:space="preserve"> PAGEREF _Toc39051239 \h </w:instrText>
        </w:r>
        <w:r w:rsidR="00994759">
          <w:rPr>
            <w:noProof/>
            <w:webHidden/>
          </w:rPr>
        </w:r>
        <w:r w:rsidR="00994759">
          <w:rPr>
            <w:noProof/>
            <w:webHidden/>
          </w:rPr>
          <w:fldChar w:fldCharType="separate"/>
        </w:r>
        <w:r w:rsidR="00994759">
          <w:rPr>
            <w:noProof/>
            <w:webHidden/>
          </w:rPr>
          <w:t>21</w:t>
        </w:r>
        <w:r w:rsidR="00994759">
          <w:rPr>
            <w:noProof/>
            <w:webHidden/>
          </w:rPr>
          <w:fldChar w:fldCharType="end"/>
        </w:r>
      </w:hyperlink>
    </w:p>
    <w:p w14:paraId="7898074F" w14:textId="2E245171" w:rsidR="00994759" w:rsidRDefault="00D65860">
      <w:pPr>
        <w:pStyle w:val="Spisilustracji"/>
        <w:tabs>
          <w:tab w:val="right" w:leader="dot" w:pos="9062"/>
        </w:tabs>
        <w:rPr>
          <w:rFonts w:eastAsiaTheme="minorEastAsia"/>
          <w:noProof/>
          <w:lang w:eastAsia="pl-PL"/>
        </w:rPr>
      </w:pPr>
      <w:hyperlink w:anchor="_Toc39051240" w:history="1">
        <w:r w:rsidR="00994759" w:rsidRPr="00EA2B15">
          <w:rPr>
            <w:rStyle w:val="Hipercze"/>
            <w:noProof/>
          </w:rPr>
          <w:t>Wykres 18 Podejmowanie przedsięwzięć umożliwiających tworzenie miejsc pracy związanych z opieką nad zabytkami</w:t>
        </w:r>
        <w:r w:rsidR="00994759">
          <w:rPr>
            <w:noProof/>
            <w:webHidden/>
          </w:rPr>
          <w:tab/>
        </w:r>
        <w:r w:rsidR="00994759">
          <w:rPr>
            <w:noProof/>
            <w:webHidden/>
          </w:rPr>
          <w:fldChar w:fldCharType="begin"/>
        </w:r>
        <w:r w:rsidR="00994759">
          <w:rPr>
            <w:noProof/>
            <w:webHidden/>
          </w:rPr>
          <w:instrText xml:space="preserve"> PAGEREF _Toc39051240 \h </w:instrText>
        </w:r>
        <w:r w:rsidR="00994759">
          <w:rPr>
            <w:noProof/>
            <w:webHidden/>
          </w:rPr>
        </w:r>
        <w:r w:rsidR="00994759">
          <w:rPr>
            <w:noProof/>
            <w:webHidden/>
          </w:rPr>
          <w:fldChar w:fldCharType="separate"/>
        </w:r>
        <w:r w:rsidR="00994759">
          <w:rPr>
            <w:noProof/>
            <w:webHidden/>
          </w:rPr>
          <w:t>21</w:t>
        </w:r>
        <w:r w:rsidR="00994759">
          <w:rPr>
            <w:noProof/>
            <w:webHidden/>
          </w:rPr>
          <w:fldChar w:fldCharType="end"/>
        </w:r>
      </w:hyperlink>
    </w:p>
    <w:p w14:paraId="7B5D55FC" w14:textId="5D8941EE" w:rsidR="00994759" w:rsidRDefault="00D65860">
      <w:pPr>
        <w:pStyle w:val="Spisilustracji"/>
        <w:tabs>
          <w:tab w:val="right" w:leader="dot" w:pos="9062"/>
        </w:tabs>
        <w:rPr>
          <w:rFonts w:eastAsiaTheme="minorEastAsia"/>
          <w:noProof/>
          <w:lang w:eastAsia="pl-PL"/>
        </w:rPr>
      </w:pPr>
      <w:hyperlink w:anchor="_Toc39051241" w:history="1">
        <w:r w:rsidR="00994759" w:rsidRPr="00EA2B15">
          <w:rPr>
            <w:rStyle w:val="Hipercze"/>
            <w:noProof/>
          </w:rPr>
          <w:t>Wykres 19 Czy są jakieś inne cele realizowane poprzez gminy program opieki nad zabytkami?</w:t>
        </w:r>
        <w:r w:rsidR="00994759">
          <w:rPr>
            <w:noProof/>
            <w:webHidden/>
          </w:rPr>
          <w:tab/>
        </w:r>
        <w:r w:rsidR="00994759">
          <w:rPr>
            <w:noProof/>
            <w:webHidden/>
          </w:rPr>
          <w:fldChar w:fldCharType="begin"/>
        </w:r>
        <w:r w:rsidR="00994759">
          <w:rPr>
            <w:noProof/>
            <w:webHidden/>
          </w:rPr>
          <w:instrText xml:space="preserve"> PAGEREF _Toc39051241 \h </w:instrText>
        </w:r>
        <w:r w:rsidR="00994759">
          <w:rPr>
            <w:noProof/>
            <w:webHidden/>
          </w:rPr>
        </w:r>
        <w:r w:rsidR="00994759">
          <w:rPr>
            <w:noProof/>
            <w:webHidden/>
          </w:rPr>
          <w:fldChar w:fldCharType="separate"/>
        </w:r>
        <w:r w:rsidR="00994759">
          <w:rPr>
            <w:noProof/>
            <w:webHidden/>
          </w:rPr>
          <w:t>22</w:t>
        </w:r>
        <w:r w:rsidR="00994759">
          <w:rPr>
            <w:noProof/>
            <w:webHidden/>
          </w:rPr>
          <w:fldChar w:fldCharType="end"/>
        </w:r>
      </w:hyperlink>
    </w:p>
    <w:p w14:paraId="46B8ACB1" w14:textId="16C99427" w:rsidR="00994759" w:rsidRDefault="00D65860">
      <w:pPr>
        <w:pStyle w:val="Spisilustracji"/>
        <w:tabs>
          <w:tab w:val="right" w:leader="dot" w:pos="9062"/>
        </w:tabs>
        <w:rPr>
          <w:rFonts w:eastAsiaTheme="minorEastAsia"/>
          <w:noProof/>
          <w:lang w:eastAsia="pl-PL"/>
        </w:rPr>
      </w:pPr>
      <w:hyperlink w:anchor="_Toc39051242" w:history="1">
        <w:r w:rsidR="00994759" w:rsidRPr="00EA2B15">
          <w:rPr>
            <w:rStyle w:val="Hipercze"/>
            <w:noProof/>
          </w:rPr>
          <w:t>Wykres 20 Czy gminny program zawiera wskaźniki pozwalające zobiektywizować ocenę realizacji przyjętych działań i zadań?</w:t>
        </w:r>
        <w:r w:rsidR="00994759">
          <w:rPr>
            <w:noProof/>
            <w:webHidden/>
          </w:rPr>
          <w:tab/>
        </w:r>
        <w:r w:rsidR="00994759">
          <w:rPr>
            <w:noProof/>
            <w:webHidden/>
          </w:rPr>
          <w:fldChar w:fldCharType="begin"/>
        </w:r>
        <w:r w:rsidR="00994759">
          <w:rPr>
            <w:noProof/>
            <w:webHidden/>
          </w:rPr>
          <w:instrText xml:space="preserve"> PAGEREF _Toc39051242 \h </w:instrText>
        </w:r>
        <w:r w:rsidR="00994759">
          <w:rPr>
            <w:noProof/>
            <w:webHidden/>
          </w:rPr>
        </w:r>
        <w:r w:rsidR="00994759">
          <w:rPr>
            <w:noProof/>
            <w:webHidden/>
          </w:rPr>
          <w:fldChar w:fldCharType="separate"/>
        </w:r>
        <w:r w:rsidR="00994759">
          <w:rPr>
            <w:noProof/>
            <w:webHidden/>
          </w:rPr>
          <w:t>23</w:t>
        </w:r>
        <w:r w:rsidR="00994759">
          <w:rPr>
            <w:noProof/>
            <w:webHidden/>
          </w:rPr>
          <w:fldChar w:fldCharType="end"/>
        </w:r>
      </w:hyperlink>
    </w:p>
    <w:p w14:paraId="35C5DDCA" w14:textId="4FF92CD1" w:rsidR="00994759" w:rsidRDefault="00D65860">
      <w:pPr>
        <w:pStyle w:val="Spisilustracji"/>
        <w:tabs>
          <w:tab w:val="right" w:leader="dot" w:pos="9062"/>
        </w:tabs>
        <w:rPr>
          <w:rFonts w:eastAsiaTheme="minorEastAsia"/>
          <w:noProof/>
          <w:lang w:eastAsia="pl-PL"/>
        </w:rPr>
      </w:pPr>
      <w:hyperlink w:anchor="_Toc39051243" w:history="1">
        <w:r w:rsidR="00994759" w:rsidRPr="00EA2B15">
          <w:rPr>
            <w:rStyle w:val="Hipercze"/>
            <w:noProof/>
          </w:rPr>
          <w:t>Wykres 21 Czy gminny program zawiera warunki i sposób finansowania zaplanowanych działań i zadań?</w:t>
        </w:r>
        <w:r w:rsidR="00994759">
          <w:rPr>
            <w:noProof/>
            <w:webHidden/>
          </w:rPr>
          <w:tab/>
        </w:r>
        <w:r w:rsidR="00994759">
          <w:rPr>
            <w:noProof/>
            <w:webHidden/>
          </w:rPr>
          <w:fldChar w:fldCharType="begin"/>
        </w:r>
        <w:r w:rsidR="00994759">
          <w:rPr>
            <w:noProof/>
            <w:webHidden/>
          </w:rPr>
          <w:instrText xml:space="preserve"> PAGEREF _Toc39051243 \h </w:instrText>
        </w:r>
        <w:r w:rsidR="00994759">
          <w:rPr>
            <w:noProof/>
            <w:webHidden/>
          </w:rPr>
        </w:r>
        <w:r w:rsidR="00994759">
          <w:rPr>
            <w:noProof/>
            <w:webHidden/>
          </w:rPr>
          <w:fldChar w:fldCharType="separate"/>
        </w:r>
        <w:r w:rsidR="00994759">
          <w:rPr>
            <w:noProof/>
            <w:webHidden/>
          </w:rPr>
          <w:t>24</w:t>
        </w:r>
        <w:r w:rsidR="00994759">
          <w:rPr>
            <w:noProof/>
            <w:webHidden/>
          </w:rPr>
          <w:fldChar w:fldCharType="end"/>
        </w:r>
      </w:hyperlink>
    </w:p>
    <w:p w14:paraId="02DA5FE9" w14:textId="10462B52" w:rsidR="00994759" w:rsidRDefault="00D65860">
      <w:pPr>
        <w:pStyle w:val="Spisilustracji"/>
        <w:tabs>
          <w:tab w:val="right" w:leader="dot" w:pos="9062"/>
        </w:tabs>
        <w:rPr>
          <w:rFonts w:eastAsiaTheme="minorEastAsia"/>
          <w:noProof/>
          <w:lang w:eastAsia="pl-PL"/>
        </w:rPr>
      </w:pPr>
      <w:hyperlink w:anchor="_Toc39051244" w:history="1">
        <w:r w:rsidR="00994759" w:rsidRPr="00EA2B15">
          <w:rPr>
            <w:rStyle w:val="Hipercze"/>
            <w:noProof/>
          </w:rPr>
          <w:t>Wykres 22 Czy gminny program zawiera harmonogram realizacji zaplanowanych działań i zadań?</w:t>
        </w:r>
        <w:r w:rsidR="00994759">
          <w:rPr>
            <w:noProof/>
            <w:webHidden/>
          </w:rPr>
          <w:tab/>
        </w:r>
        <w:r w:rsidR="00994759">
          <w:rPr>
            <w:noProof/>
            <w:webHidden/>
          </w:rPr>
          <w:fldChar w:fldCharType="begin"/>
        </w:r>
        <w:r w:rsidR="00994759">
          <w:rPr>
            <w:noProof/>
            <w:webHidden/>
          </w:rPr>
          <w:instrText xml:space="preserve"> PAGEREF _Toc39051244 \h </w:instrText>
        </w:r>
        <w:r w:rsidR="00994759">
          <w:rPr>
            <w:noProof/>
            <w:webHidden/>
          </w:rPr>
        </w:r>
        <w:r w:rsidR="00994759">
          <w:rPr>
            <w:noProof/>
            <w:webHidden/>
          </w:rPr>
          <w:fldChar w:fldCharType="separate"/>
        </w:r>
        <w:r w:rsidR="00994759">
          <w:rPr>
            <w:noProof/>
            <w:webHidden/>
          </w:rPr>
          <w:t>25</w:t>
        </w:r>
        <w:r w:rsidR="00994759">
          <w:rPr>
            <w:noProof/>
            <w:webHidden/>
          </w:rPr>
          <w:fldChar w:fldCharType="end"/>
        </w:r>
      </w:hyperlink>
    </w:p>
    <w:p w14:paraId="0E9E12BD" w14:textId="016A1DC4" w:rsidR="00994759" w:rsidRDefault="00D65860">
      <w:pPr>
        <w:pStyle w:val="Spisilustracji"/>
        <w:tabs>
          <w:tab w:val="right" w:leader="dot" w:pos="9062"/>
        </w:tabs>
        <w:rPr>
          <w:rFonts w:eastAsiaTheme="minorEastAsia"/>
          <w:noProof/>
          <w:lang w:eastAsia="pl-PL"/>
        </w:rPr>
      </w:pPr>
      <w:hyperlink w:anchor="_Toc39051245" w:history="1">
        <w:r w:rsidR="00994759" w:rsidRPr="00EA2B15">
          <w:rPr>
            <w:rStyle w:val="Hipercze"/>
            <w:noProof/>
          </w:rPr>
          <w:t>Wykres 23 Czy Wójt (burmistrz, prezydent miasta) sporządził po dwóch latach od uchwalenia gminnego programu sprawozdanie z jego realizacji?</w:t>
        </w:r>
        <w:r w:rsidR="00994759">
          <w:rPr>
            <w:noProof/>
            <w:webHidden/>
          </w:rPr>
          <w:tab/>
        </w:r>
        <w:r w:rsidR="00994759">
          <w:rPr>
            <w:noProof/>
            <w:webHidden/>
          </w:rPr>
          <w:fldChar w:fldCharType="begin"/>
        </w:r>
        <w:r w:rsidR="00994759">
          <w:rPr>
            <w:noProof/>
            <w:webHidden/>
          </w:rPr>
          <w:instrText xml:space="preserve"> PAGEREF _Toc39051245 \h </w:instrText>
        </w:r>
        <w:r w:rsidR="00994759">
          <w:rPr>
            <w:noProof/>
            <w:webHidden/>
          </w:rPr>
        </w:r>
        <w:r w:rsidR="00994759">
          <w:rPr>
            <w:noProof/>
            <w:webHidden/>
          </w:rPr>
          <w:fldChar w:fldCharType="separate"/>
        </w:r>
        <w:r w:rsidR="00994759">
          <w:rPr>
            <w:noProof/>
            <w:webHidden/>
          </w:rPr>
          <w:t>26</w:t>
        </w:r>
        <w:r w:rsidR="00994759">
          <w:rPr>
            <w:noProof/>
            <w:webHidden/>
          </w:rPr>
          <w:fldChar w:fldCharType="end"/>
        </w:r>
      </w:hyperlink>
    </w:p>
    <w:p w14:paraId="61418CC4" w14:textId="26016DBB" w:rsidR="00994759" w:rsidRDefault="00D65860">
      <w:pPr>
        <w:pStyle w:val="Spisilustracji"/>
        <w:tabs>
          <w:tab w:val="right" w:leader="dot" w:pos="9062"/>
        </w:tabs>
        <w:rPr>
          <w:rFonts w:eastAsiaTheme="minorEastAsia"/>
          <w:noProof/>
          <w:lang w:eastAsia="pl-PL"/>
        </w:rPr>
      </w:pPr>
      <w:hyperlink w:anchor="_Toc39051246" w:history="1">
        <w:r w:rsidR="00994759" w:rsidRPr="00EA2B15">
          <w:rPr>
            <w:rStyle w:val="Hipercze"/>
            <w:noProof/>
          </w:rPr>
          <w:t>Wykres 24 Kto w Państwa Gminie jest bezpośrednio odpowiedzialny za realizację zadań gminnego programu?</w:t>
        </w:r>
        <w:r w:rsidR="00994759">
          <w:rPr>
            <w:noProof/>
            <w:webHidden/>
          </w:rPr>
          <w:tab/>
        </w:r>
        <w:r w:rsidR="00994759">
          <w:rPr>
            <w:noProof/>
            <w:webHidden/>
          </w:rPr>
          <w:fldChar w:fldCharType="begin"/>
        </w:r>
        <w:r w:rsidR="00994759">
          <w:rPr>
            <w:noProof/>
            <w:webHidden/>
          </w:rPr>
          <w:instrText xml:space="preserve"> PAGEREF _Toc39051246 \h </w:instrText>
        </w:r>
        <w:r w:rsidR="00994759">
          <w:rPr>
            <w:noProof/>
            <w:webHidden/>
          </w:rPr>
        </w:r>
        <w:r w:rsidR="00994759">
          <w:rPr>
            <w:noProof/>
            <w:webHidden/>
          </w:rPr>
          <w:fldChar w:fldCharType="separate"/>
        </w:r>
        <w:r w:rsidR="00994759">
          <w:rPr>
            <w:noProof/>
            <w:webHidden/>
          </w:rPr>
          <w:t>28</w:t>
        </w:r>
        <w:r w:rsidR="00994759">
          <w:rPr>
            <w:noProof/>
            <w:webHidden/>
          </w:rPr>
          <w:fldChar w:fldCharType="end"/>
        </w:r>
      </w:hyperlink>
    </w:p>
    <w:p w14:paraId="2AC21D36" w14:textId="28ED13CD" w:rsidR="00994759" w:rsidRDefault="00D65860">
      <w:pPr>
        <w:pStyle w:val="Spisilustracji"/>
        <w:tabs>
          <w:tab w:val="right" w:leader="dot" w:pos="9062"/>
        </w:tabs>
        <w:rPr>
          <w:rFonts w:eastAsiaTheme="minorEastAsia"/>
          <w:noProof/>
          <w:lang w:eastAsia="pl-PL"/>
        </w:rPr>
      </w:pPr>
      <w:hyperlink w:anchor="_Toc39051247" w:history="1">
        <w:r w:rsidR="00994759" w:rsidRPr="00EA2B15">
          <w:rPr>
            <w:rStyle w:val="Hipercze"/>
            <w:noProof/>
          </w:rPr>
          <w:t>Wykres 25 Proszę wskazać główne problemy w Państwa gminie związane ze sporządzeniem gminnego programu?</w:t>
        </w:r>
        <w:r w:rsidR="00994759">
          <w:rPr>
            <w:noProof/>
            <w:webHidden/>
          </w:rPr>
          <w:tab/>
        </w:r>
        <w:r w:rsidR="00994759">
          <w:rPr>
            <w:noProof/>
            <w:webHidden/>
          </w:rPr>
          <w:fldChar w:fldCharType="begin"/>
        </w:r>
        <w:r w:rsidR="00994759">
          <w:rPr>
            <w:noProof/>
            <w:webHidden/>
          </w:rPr>
          <w:instrText xml:space="preserve"> PAGEREF _Toc39051247 \h </w:instrText>
        </w:r>
        <w:r w:rsidR="00994759">
          <w:rPr>
            <w:noProof/>
            <w:webHidden/>
          </w:rPr>
        </w:r>
        <w:r w:rsidR="00994759">
          <w:rPr>
            <w:noProof/>
            <w:webHidden/>
          </w:rPr>
          <w:fldChar w:fldCharType="separate"/>
        </w:r>
        <w:r w:rsidR="00994759">
          <w:rPr>
            <w:noProof/>
            <w:webHidden/>
          </w:rPr>
          <w:t>32</w:t>
        </w:r>
        <w:r w:rsidR="00994759">
          <w:rPr>
            <w:noProof/>
            <w:webHidden/>
          </w:rPr>
          <w:fldChar w:fldCharType="end"/>
        </w:r>
      </w:hyperlink>
    </w:p>
    <w:p w14:paraId="73E76A92" w14:textId="4B03BCDE" w:rsidR="00994759" w:rsidRDefault="00D65860">
      <w:pPr>
        <w:pStyle w:val="Spisilustracji"/>
        <w:tabs>
          <w:tab w:val="right" w:leader="dot" w:pos="9062"/>
        </w:tabs>
        <w:rPr>
          <w:rFonts w:eastAsiaTheme="minorEastAsia"/>
          <w:noProof/>
          <w:lang w:eastAsia="pl-PL"/>
        </w:rPr>
      </w:pPr>
      <w:hyperlink w:anchor="_Toc39051248" w:history="1">
        <w:r w:rsidR="00994759" w:rsidRPr="00EA2B15">
          <w:rPr>
            <w:rStyle w:val="Hipercze"/>
            <w:noProof/>
          </w:rPr>
          <w:t>Wykres 26 Proszę wskazać główne problemy/zagrożenia w Państwa gminie związane z wdrażaniem gminnego programu opieki nad zabytkami (%)</w:t>
        </w:r>
        <w:r w:rsidR="00994759">
          <w:rPr>
            <w:noProof/>
            <w:webHidden/>
          </w:rPr>
          <w:tab/>
        </w:r>
        <w:r w:rsidR="00994759">
          <w:rPr>
            <w:noProof/>
            <w:webHidden/>
          </w:rPr>
          <w:fldChar w:fldCharType="begin"/>
        </w:r>
        <w:r w:rsidR="00994759">
          <w:rPr>
            <w:noProof/>
            <w:webHidden/>
          </w:rPr>
          <w:instrText xml:space="preserve"> PAGEREF _Toc39051248 \h </w:instrText>
        </w:r>
        <w:r w:rsidR="00994759">
          <w:rPr>
            <w:noProof/>
            <w:webHidden/>
          </w:rPr>
        </w:r>
        <w:r w:rsidR="00994759">
          <w:rPr>
            <w:noProof/>
            <w:webHidden/>
          </w:rPr>
          <w:fldChar w:fldCharType="separate"/>
        </w:r>
        <w:r w:rsidR="00994759">
          <w:rPr>
            <w:noProof/>
            <w:webHidden/>
          </w:rPr>
          <w:t>34</w:t>
        </w:r>
        <w:r w:rsidR="00994759">
          <w:rPr>
            <w:noProof/>
            <w:webHidden/>
          </w:rPr>
          <w:fldChar w:fldCharType="end"/>
        </w:r>
      </w:hyperlink>
    </w:p>
    <w:p w14:paraId="0FF04799" w14:textId="27E7C750" w:rsidR="00994759" w:rsidRDefault="00D65860">
      <w:pPr>
        <w:pStyle w:val="Spisilustracji"/>
        <w:tabs>
          <w:tab w:val="right" w:leader="dot" w:pos="9062"/>
        </w:tabs>
        <w:rPr>
          <w:rFonts w:eastAsiaTheme="minorEastAsia"/>
          <w:noProof/>
          <w:lang w:eastAsia="pl-PL"/>
        </w:rPr>
      </w:pPr>
      <w:hyperlink w:anchor="_Toc39051249" w:history="1">
        <w:r w:rsidR="00994759" w:rsidRPr="00EA2B15">
          <w:rPr>
            <w:rStyle w:val="Hipercze"/>
            <w:noProof/>
          </w:rPr>
          <w:t>Wykres 27 Czy Pani (Pana) zdaniem gminny program jest pomocny w realizacji zadań w zakresie ochrony zabytków, za które samorząd jest odpowiedzialny?</w:t>
        </w:r>
        <w:r w:rsidR="00994759">
          <w:rPr>
            <w:noProof/>
            <w:webHidden/>
          </w:rPr>
          <w:tab/>
        </w:r>
        <w:r w:rsidR="00994759">
          <w:rPr>
            <w:noProof/>
            <w:webHidden/>
          </w:rPr>
          <w:fldChar w:fldCharType="begin"/>
        </w:r>
        <w:r w:rsidR="00994759">
          <w:rPr>
            <w:noProof/>
            <w:webHidden/>
          </w:rPr>
          <w:instrText xml:space="preserve"> PAGEREF _Toc39051249 \h </w:instrText>
        </w:r>
        <w:r w:rsidR="00994759">
          <w:rPr>
            <w:noProof/>
            <w:webHidden/>
          </w:rPr>
        </w:r>
        <w:r w:rsidR="00994759">
          <w:rPr>
            <w:noProof/>
            <w:webHidden/>
          </w:rPr>
          <w:fldChar w:fldCharType="separate"/>
        </w:r>
        <w:r w:rsidR="00994759">
          <w:rPr>
            <w:noProof/>
            <w:webHidden/>
          </w:rPr>
          <w:t>35</w:t>
        </w:r>
        <w:r w:rsidR="00994759">
          <w:rPr>
            <w:noProof/>
            <w:webHidden/>
          </w:rPr>
          <w:fldChar w:fldCharType="end"/>
        </w:r>
      </w:hyperlink>
    </w:p>
    <w:p w14:paraId="0FF76312" w14:textId="253B9E2D" w:rsidR="00994759" w:rsidRDefault="00D65860">
      <w:pPr>
        <w:pStyle w:val="Spisilustracji"/>
        <w:tabs>
          <w:tab w:val="right" w:leader="dot" w:pos="9062"/>
        </w:tabs>
        <w:rPr>
          <w:rFonts w:eastAsiaTheme="minorEastAsia"/>
          <w:noProof/>
          <w:lang w:eastAsia="pl-PL"/>
        </w:rPr>
      </w:pPr>
      <w:hyperlink w:anchor="_Toc39051250" w:history="1">
        <w:r w:rsidR="00994759" w:rsidRPr="00EA2B15">
          <w:rPr>
            <w:rStyle w:val="Hipercze"/>
            <w:noProof/>
          </w:rPr>
          <w:t>Wykres 28 Czy wdrażanie gminnego programu w Pani (Pana) gminie służy poprawie stanu dziedzictwa kulturowego w gminie?</w:t>
        </w:r>
        <w:r w:rsidR="00994759">
          <w:rPr>
            <w:noProof/>
            <w:webHidden/>
          </w:rPr>
          <w:tab/>
        </w:r>
        <w:r w:rsidR="00994759">
          <w:rPr>
            <w:noProof/>
            <w:webHidden/>
          </w:rPr>
          <w:fldChar w:fldCharType="begin"/>
        </w:r>
        <w:r w:rsidR="00994759">
          <w:rPr>
            <w:noProof/>
            <w:webHidden/>
          </w:rPr>
          <w:instrText xml:space="preserve"> PAGEREF _Toc39051250 \h </w:instrText>
        </w:r>
        <w:r w:rsidR="00994759">
          <w:rPr>
            <w:noProof/>
            <w:webHidden/>
          </w:rPr>
        </w:r>
        <w:r w:rsidR="00994759">
          <w:rPr>
            <w:noProof/>
            <w:webHidden/>
          </w:rPr>
          <w:fldChar w:fldCharType="separate"/>
        </w:r>
        <w:r w:rsidR="00994759">
          <w:rPr>
            <w:noProof/>
            <w:webHidden/>
          </w:rPr>
          <w:t>36</w:t>
        </w:r>
        <w:r w:rsidR="00994759">
          <w:rPr>
            <w:noProof/>
            <w:webHidden/>
          </w:rPr>
          <w:fldChar w:fldCharType="end"/>
        </w:r>
      </w:hyperlink>
    </w:p>
    <w:p w14:paraId="20A05CA4" w14:textId="39B31321" w:rsidR="00994759" w:rsidRDefault="00D65860">
      <w:pPr>
        <w:pStyle w:val="Spisilustracji"/>
        <w:tabs>
          <w:tab w:val="right" w:leader="dot" w:pos="9062"/>
        </w:tabs>
        <w:rPr>
          <w:rFonts w:eastAsiaTheme="minorEastAsia"/>
          <w:noProof/>
          <w:lang w:eastAsia="pl-PL"/>
        </w:rPr>
      </w:pPr>
      <w:hyperlink w:anchor="_Toc39051251" w:history="1">
        <w:r w:rsidR="00994759" w:rsidRPr="00EA2B15">
          <w:rPr>
            <w:rStyle w:val="Hipercze"/>
            <w:noProof/>
          </w:rPr>
          <w:t>Wykres 29 Czy Pani (Pana) zdaniem wdrażanie gminnego programu ma pozytywny wpływ na wykorzystanie dziedzictwa w rozwoju gminy?</w:t>
        </w:r>
        <w:r w:rsidR="00994759">
          <w:rPr>
            <w:noProof/>
            <w:webHidden/>
          </w:rPr>
          <w:tab/>
        </w:r>
        <w:r w:rsidR="00994759">
          <w:rPr>
            <w:noProof/>
            <w:webHidden/>
          </w:rPr>
          <w:fldChar w:fldCharType="begin"/>
        </w:r>
        <w:r w:rsidR="00994759">
          <w:rPr>
            <w:noProof/>
            <w:webHidden/>
          </w:rPr>
          <w:instrText xml:space="preserve"> PAGEREF _Toc39051251 \h </w:instrText>
        </w:r>
        <w:r w:rsidR="00994759">
          <w:rPr>
            <w:noProof/>
            <w:webHidden/>
          </w:rPr>
        </w:r>
        <w:r w:rsidR="00994759">
          <w:rPr>
            <w:noProof/>
            <w:webHidden/>
          </w:rPr>
          <w:fldChar w:fldCharType="separate"/>
        </w:r>
        <w:r w:rsidR="00994759">
          <w:rPr>
            <w:noProof/>
            <w:webHidden/>
          </w:rPr>
          <w:t>37</w:t>
        </w:r>
        <w:r w:rsidR="00994759">
          <w:rPr>
            <w:noProof/>
            <w:webHidden/>
          </w:rPr>
          <w:fldChar w:fldCharType="end"/>
        </w:r>
      </w:hyperlink>
    </w:p>
    <w:p w14:paraId="430ED4C6" w14:textId="5A7844EB" w:rsidR="00994759" w:rsidRDefault="00D65860">
      <w:pPr>
        <w:pStyle w:val="Spisilustracji"/>
        <w:tabs>
          <w:tab w:val="right" w:leader="dot" w:pos="9062"/>
        </w:tabs>
        <w:rPr>
          <w:rFonts w:eastAsiaTheme="minorEastAsia"/>
          <w:noProof/>
          <w:lang w:eastAsia="pl-PL"/>
        </w:rPr>
      </w:pPr>
      <w:hyperlink w:anchor="_Toc39051252" w:history="1">
        <w:r w:rsidR="00994759" w:rsidRPr="00EA2B15">
          <w:rPr>
            <w:rStyle w:val="Hipercze"/>
            <w:noProof/>
          </w:rPr>
          <w:t>Wykres 30 Czy gmina udzieliła w 2019 r. dotacji na dofinansowanie prac konserwatorskich, restauratorskich lub robót budowlanych przy zabytkach?</w:t>
        </w:r>
        <w:r w:rsidR="00994759">
          <w:rPr>
            <w:noProof/>
            <w:webHidden/>
          </w:rPr>
          <w:tab/>
        </w:r>
        <w:r w:rsidR="00994759">
          <w:rPr>
            <w:noProof/>
            <w:webHidden/>
          </w:rPr>
          <w:fldChar w:fldCharType="begin"/>
        </w:r>
        <w:r w:rsidR="00994759">
          <w:rPr>
            <w:noProof/>
            <w:webHidden/>
          </w:rPr>
          <w:instrText xml:space="preserve"> PAGEREF _Toc39051252 \h </w:instrText>
        </w:r>
        <w:r w:rsidR="00994759">
          <w:rPr>
            <w:noProof/>
            <w:webHidden/>
          </w:rPr>
        </w:r>
        <w:r w:rsidR="00994759">
          <w:rPr>
            <w:noProof/>
            <w:webHidden/>
          </w:rPr>
          <w:fldChar w:fldCharType="separate"/>
        </w:r>
        <w:r w:rsidR="00994759">
          <w:rPr>
            <w:noProof/>
            <w:webHidden/>
          </w:rPr>
          <w:t>38</w:t>
        </w:r>
        <w:r w:rsidR="00994759">
          <w:rPr>
            <w:noProof/>
            <w:webHidden/>
          </w:rPr>
          <w:fldChar w:fldCharType="end"/>
        </w:r>
      </w:hyperlink>
    </w:p>
    <w:p w14:paraId="2B057790" w14:textId="0F933FDE" w:rsidR="00994759" w:rsidRDefault="00D65860">
      <w:pPr>
        <w:pStyle w:val="Spisilustracji"/>
        <w:tabs>
          <w:tab w:val="right" w:leader="dot" w:pos="9062"/>
        </w:tabs>
        <w:rPr>
          <w:rFonts w:eastAsiaTheme="minorEastAsia"/>
          <w:noProof/>
          <w:lang w:eastAsia="pl-PL"/>
        </w:rPr>
      </w:pPr>
      <w:hyperlink w:anchor="_Toc39051253" w:history="1">
        <w:r w:rsidR="00994759" w:rsidRPr="00EA2B15">
          <w:rPr>
            <w:rStyle w:val="Hipercze"/>
            <w:noProof/>
          </w:rPr>
          <w:t>Wykres 31 Czy na decyzje o udzieleniu w 2019 r. dotacji konkretnym podmiotom miały wpływ ustalenia, cele i zadania zawarte w gminnym programie?</w:t>
        </w:r>
        <w:r w:rsidR="00994759">
          <w:rPr>
            <w:noProof/>
            <w:webHidden/>
          </w:rPr>
          <w:tab/>
        </w:r>
        <w:r w:rsidR="00994759">
          <w:rPr>
            <w:noProof/>
            <w:webHidden/>
          </w:rPr>
          <w:fldChar w:fldCharType="begin"/>
        </w:r>
        <w:r w:rsidR="00994759">
          <w:rPr>
            <w:noProof/>
            <w:webHidden/>
          </w:rPr>
          <w:instrText xml:space="preserve"> PAGEREF _Toc39051253 \h </w:instrText>
        </w:r>
        <w:r w:rsidR="00994759">
          <w:rPr>
            <w:noProof/>
            <w:webHidden/>
          </w:rPr>
        </w:r>
        <w:r w:rsidR="00994759">
          <w:rPr>
            <w:noProof/>
            <w:webHidden/>
          </w:rPr>
          <w:fldChar w:fldCharType="separate"/>
        </w:r>
        <w:r w:rsidR="00994759">
          <w:rPr>
            <w:noProof/>
            <w:webHidden/>
          </w:rPr>
          <w:t>39</w:t>
        </w:r>
        <w:r w:rsidR="00994759">
          <w:rPr>
            <w:noProof/>
            <w:webHidden/>
          </w:rPr>
          <w:fldChar w:fldCharType="end"/>
        </w:r>
      </w:hyperlink>
    </w:p>
    <w:p w14:paraId="0BC89BAB" w14:textId="15C4766D" w:rsidR="00994759" w:rsidRDefault="00D65860">
      <w:pPr>
        <w:pStyle w:val="Spisilustracji"/>
        <w:tabs>
          <w:tab w:val="right" w:leader="dot" w:pos="9062"/>
        </w:tabs>
        <w:rPr>
          <w:rFonts w:eastAsiaTheme="minorEastAsia"/>
          <w:noProof/>
          <w:lang w:eastAsia="pl-PL"/>
        </w:rPr>
      </w:pPr>
      <w:hyperlink w:anchor="_Toc39051254" w:history="1">
        <w:r w:rsidR="00994759" w:rsidRPr="00EA2B15">
          <w:rPr>
            <w:rStyle w:val="Hipercze"/>
            <w:noProof/>
          </w:rPr>
          <w:t>Wykres 32 Czy ustalenia gminnego programu są uwzględnione w studium uwarunkowań i kierunków zagospodarowania przestrzennego gminy?</w:t>
        </w:r>
        <w:r w:rsidR="00994759">
          <w:rPr>
            <w:noProof/>
            <w:webHidden/>
          </w:rPr>
          <w:tab/>
        </w:r>
        <w:r w:rsidR="00994759">
          <w:rPr>
            <w:noProof/>
            <w:webHidden/>
          </w:rPr>
          <w:fldChar w:fldCharType="begin"/>
        </w:r>
        <w:r w:rsidR="00994759">
          <w:rPr>
            <w:noProof/>
            <w:webHidden/>
          </w:rPr>
          <w:instrText xml:space="preserve"> PAGEREF _Toc39051254 \h </w:instrText>
        </w:r>
        <w:r w:rsidR="00994759">
          <w:rPr>
            <w:noProof/>
            <w:webHidden/>
          </w:rPr>
        </w:r>
        <w:r w:rsidR="00994759">
          <w:rPr>
            <w:noProof/>
            <w:webHidden/>
          </w:rPr>
          <w:fldChar w:fldCharType="separate"/>
        </w:r>
        <w:r w:rsidR="00994759">
          <w:rPr>
            <w:noProof/>
            <w:webHidden/>
          </w:rPr>
          <w:t>39</w:t>
        </w:r>
        <w:r w:rsidR="00994759">
          <w:rPr>
            <w:noProof/>
            <w:webHidden/>
          </w:rPr>
          <w:fldChar w:fldCharType="end"/>
        </w:r>
      </w:hyperlink>
    </w:p>
    <w:p w14:paraId="2A08A61F" w14:textId="74FF0173" w:rsidR="00994759" w:rsidRDefault="00D65860">
      <w:pPr>
        <w:pStyle w:val="Spisilustracji"/>
        <w:tabs>
          <w:tab w:val="right" w:leader="dot" w:pos="9062"/>
        </w:tabs>
        <w:rPr>
          <w:rFonts w:eastAsiaTheme="minorEastAsia"/>
          <w:noProof/>
          <w:lang w:eastAsia="pl-PL"/>
        </w:rPr>
      </w:pPr>
      <w:hyperlink w:anchor="_Toc39051255" w:history="1">
        <w:r w:rsidR="00994759" w:rsidRPr="00EA2B15">
          <w:rPr>
            <w:rStyle w:val="Hipercze"/>
            <w:noProof/>
          </w:rPr>
          <w:t>Wykres 33 Czy ustalenia gminnego programu są uwzględniane przy sporządzaniu miejscowych planów zagospodarowania przestrzennego?</w:t>
        </w:r>
        <w:r w:rsidR="00994759">
          <w:rPr>
            <w:noProof/>
            <w:webHidden/>
          </w:rPr>
          <w:tab/>
        </w:r>
        <w:r w:rsidR="00994759">
          <w:rPr>
            <w:noProof/>
            <w:webHidden/>
          </w:rPr>
          <w:fldChar w:fldCharType="begin"/>
        </w:r>
        <w:r w:rsidR="00994759">
          <w:rPr>
            <w:noProof/>
            <w:webHidden/>
          </w:rPr>
          <w:instrText xml:space="preserve"> PAGEREF _Toc39051255 \h </w:instrText>
        </w:r>
        <w:r w:rsidR="00994759">
          <w:rPr>
            <w:noProof/>
            <w:webHidden/>
          </w:rPr>
        </w:r>
        <w:r w:rsidR="00994759">
          <w:rPr>
            <w:noProof/>
            <w:webHidden/>
          </w:rPr>
          <w:fldChar w:fldCharType="separate"/>
        </w:r>
        <w:r w:rsidR="00994759">
          <w:rPr>
            <w:noProof/>
            <w:webHidden/>
          </w:rPr>
          <w:t>40</w:t>
        </w:r>
        <w:r w:rsidR="00994759">
          <w:rPr>
            <w:noProof/>
            <w:webHidden/>
          </w:rPr>
          <w:fldChar w:fldCharType="end"/>
        </w:r>
      </w:hyperlink>
    </w:p>
    <w:p w14:paraId="28D9B32D" w14:textId="17F242F7" w:rsidR="00994759" w:rsidRDefault="00D65860">
      <w:pPr>
        <w:pStyle w:val="Spisilustracji"/>
        <w:tabs>
          <w:tab w:val="right" w:leader="dot" w:pos="9062"/>
        </w:tabs>
        <w:rPr>
          <w:rFonts w:eastAsiaTheme="minorEastAsia"/>
          <w:noProof/>
          <w:lang w:eastAsia="pl-PL"/>
        </w:rPr>
      </w:pPr>
      <w:hyperlink w:anchor="_Toc39051256" w:history="1">
        <w:r w:rsidR="00994759" w:rsidRPr="00EA2B15">
          <w:rPr>
            <w:rStyle w:val="Hipercze"/>
            <w:noProof/>
          </w:rPr>
          <w:t>Wykres 34 Czy ustalenia gminnego programu są uwzględniane przy sporządzaniu innych dokumentów strategicznych?</w:t>
        </w:r>
        <w:r w:rsidR="00994759">
          <w:rPr>
            <w:noProof/>
            <w:webHidden/>
          </w:rPr>
          <w:tab/>
        </w:r>
        <w:r w:rsidR="00994759">
          <w:rPr>
            <w:noProof/>
            <w:webHidden/>
          </w:rPr>
          <w:fldChar w:fldCharType="begin"/>
        </w:r>
        <w:r w:rsidR="00994759">
          <w:rPr>
            <w:noProof/>
            <w:webHidden/>
          </w:rPr>
          <w:instrText xml:space="preserve"> PAGEREF _Toc39051256 \h </w:instrText>
        </w:r>
        <w:r w:rsidR="00994759">
          <w:rPr>
            <w:noProof/>
            <w:webHidden/>
          </w:rPr>
        </w:r>
        <w:r w:rsidR="00994759">
          <w:rPr>
            <w:noProof/>
            <w:webHidden/>
          </w:rPr>
          <w:fldChar w:fldCharType="separate"/>
        </w:r>
        <w:r w:rsidR="00994759">
          <w:rPr>
            <w:noProof/>
            <w:webHidden/>
          </w:rPr>
          <w:t>41</w:t>
        </w:r>
        <w:r w:rsidR="00994759">
          <w:rPr>
            <w:noProof/>
            <w:webHidden/>
          </w:rPr>
          <w:fldChar w:fldCharType="end"/>
        </w:r>
      </w:hyperlink>
    </w:p>
    <w:p w14:paraId="03552E73" w14:textId="79EEF0ED" w:rsidR="004238A8" w:rsidRDefault="00605BBD" w:rsidP="004238A8">
      <w:pPr>
        <w:pStyle w:val="Nagwek1"/>
        <w:rPr>
          <w:color w:val="FF0000"/>
        </w:rPr>
      </w:pPr>
      <w:r>
        <w:fldChar w:fldCharType="end"/>
      </w:r>
    </w:p>
    <w:p w14:paraId="555FBCA1" w14:textId="4E5C02EF" w:rsidR="00823D76" w:rsidRPr="004238A8" w:rsidRDefault="004238A8" w:rsidP="004238A8">
      <w:pPr>
        <w:rPr>
          <w:rFonts w:asciiTheme="majorHAnsi" w:eastAsiaTheme="majorEastAsia" w:hAnsiTheme="majorHAnsi" w:cstheme="majorBidi"/>
          <w:b/>
          <w:bCs/>
          <w:color w:val="FF0000"/>
          <w:sz w:val="28"/>
          <w:szCs w:val="28"/>
        </w:rPr>
      </w:pPr>
      <w:r>
        <w:rPr>
          <w:color w:val="FF0000"/>
        </w:rPr>
        <w:br w:type="page"/>
      </w:r>
    </w:p>
    <w:p w14:paraId="75E3B057" w14:textId="77777777" w:rsidR="00426237" w:rsidRDefault="00823D76" w:rsidP="00426237">
      <w:pPr>
        <w:pStyle w:val="Nagwek1"/>
      </w:pPr>
      <w:bookmarkStart w:id="43" w:name="_Toc39051262"/>
      <w:r>
        <w:lastRenderedPageBreak/>
        <w:t>Załącznik 1</w:t>
      </w:r>
      <w:r w:rsidR="00426237">
        <w:t xml:space="preserve"> – narzędzie badawcze</w:t>
      </w:r>
      <w:bookmarkEnd w:id="43"/>
    </w:p>
    <w:p w14:paraId="3AF0ED26" w14:textId="77777777" w:rsidR="00426237" w:rsidRPr="00395EEB" w:rsidRDefault="00426237" w:rsidP="00426237">
      <w:pPr>
        <w:pStyle w:val="Tekstpodstawowy"/>
        <w:spacing w:line="360" w:lineRule="auto"/>
        <w:ind w:left="720" w:right="-57"/>
        <w:jc w:val="right"/>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 xml:space="preserve">Fundacja </w:t>
      </w:r>
      <w:proofErr w:type="spellStart"/>
      <w:r w:rsidRPr="00395EEB">
        <w:rPr>
          <w:rFonts w:ascii="Times New Roman" w:hAnsi="Times New Roman" w:cs="Times New Roman"/>
          <w:color w:val="000000" w:themeColor="text1"/>
          <w:sz w:val="24"/>
          <w:szCs w:val="24"/>
        </w:rPr>
        <w:t>Socjometr</w:t>
      </w:r>
      <w:proofErr w:type="spellEnd"/>
      <w:r w:rsidRPr="00395EEB">
        <w:rPr>
          <w:rFonts w:ascii="Times New Roman" w:hAnsi="Times New Roman" w:cs="Times New Roman"/>
          <w:color w:val="000000" w:themeColor="text1"/>
          <w:sz w:val="24"/>
          <w:szCs w:val="24"/>
        </w:rPr>
        <w:t xml:space="preserve"> Laboratorium Rozwiązań Społecznych</w:t>
      </w:r>
    </w:p>
    <w:p w14:paraId="47C698CE" w14:textId="77777777" w:rsidR="00426237" w:rsidRPr="00395EEB" w:rsidRDefault="00426237" w:rsidP="00426237">
      <w:pPr>
        <w:pStyle w:val="Tekstpodstawowy"/>
        <w:spacing w:line="360" w:lineRule="auto"/>
        <w:ind w:left="720" w:right="-57"/>
        <w:jc w:val="right"/>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Ul. Ojcowska 15/1</w:t>
      </w:r>
    </w:p>
    <w:p w14:paraId="28E0F40C" w14:textId="77777777" w:rsidR="00426237" w:rsidRPr="00395EEB" w:rsidRDefault="00426237" w:rsidP="00426237">
      <w:pPr>
        <w:pStyle w:val="Tekstpodstawowy"/>
        <w:spacing w:line="360" w:lineRule="auto"/>
        <w:ind w:left="720" w:right="-57"/>
        <w:jc w:val="right"/>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32-087 Pękowice</w:t>
      </w:r>
    </w:p>
    <w:p w14:paraId="58FF48B3" w14:textId="77777777" w:rsidR="00426237" w:rsidRPr="00395EEB" w:rsidRDefault="00426237" w:rsidP="00426237">
      <w:pPr>
        <w:pStyle w:val="Tekstpodstawowy"/>
        <w:spacing w:line="360" w:lineRule="auto"/>
        <w:ind w:left="720" w:right="-57"/>
        <w:jc w:val="both"/>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Szanowni Państwo,</w:t>
      </w:r>
    </w:p>
    <w:p w14:paraId="5494DAC9" w14:textId="77777777" w:rsidR="00426237" w:rsidRPr="00395EEB" w:rsidRDefault="00426237" w:rsidP="00426237">
      <w:pPr>
        <w:pStyle w:val="Tekstpodstawowy"/>
        <w:spacing w:line="360" w:lineRule="auto"/>
        <w:ind w:left="720" w:right="-57"/>
        <w:jc w:val="both"/>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 xml:space="preserve">Badania nasze prowadzone są przez Biuro Badań Społecznych OBSERWATOR na terenie całego kraju, na zlecenie Fundacji </w:t>
      </w:r>
      <w:proofErr w:type="spellStart"/>
      <w:r w:rsidRPr="00395EEB">
        <w:rPr>
          <w:rFonts w:ascii="Times New Roman" w:hAnsi="Times New Roman" w:cs="Times New Roman"/>
          <w:color w:val="000000" w:themeColor="text1"/>
          <w:sz w:val="24"/>
          <w:szCs w:val="24"/>
        </w:rPr>
        <w:t>Socjometr</w:t>
      </w:r>
      <w:proofErr w:type="spellEnd"/>
      <w:r w:rsidRPr="00395EEB">
        <w:rPr>
          <w:rFonts w:ascii="Times New Roman" w:hAnsi="Times New Roman" w:cs="Times New Roman"/>
          <w:color w:val="000000" w:themeColor="text1"/>
          <w:sz w:val="24"/>
          <w:szCs w:val="24"/>
        </w:rPr>
        <w:t xml:space="preserve"> realizującej badania Narodowego Instytutu Dziedzictwa. Zasadniczym ich celem jest zebranie informacji i opinii na temat tworzenia i wdrażania Gminnych Programów Opieki nad Zabytkami oraz tego jakie problemy napotykają gminy w ich realizacji, aby w przyszłości Narodowy Instytut Dziedzictwa mógł zaplanować wsparcie dla samorządów w tych działaniach.</w:t>
      </w:r>
    </w:p>
    <w:p w14:paraId="6D9A301A" w14:textId="77777777" w:rsidR="00426237" w:rsidRPr="00395EEB" w:rsidRDefault="00426237" w:rsidP="00426237">
      <w:pPr>
        <w:pStyle w:val="Tekstpodstawowy"/>
        <w:spacing w:line="360" w:lineRule="auto"/>
        <w:ind w:left="720" w:right="-57"/>
        <w:jc w:val="both"/>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 xml:space="preserve">Zwracamy się zatem do Pani/Pana z prośbą o współpracę z nami w procesie zebrania wartościowych oraz wiarygodnych informacji. Zdajemy się na Pani/Pana szczere i wyczerpujące opinie i odpowiedzi. Nasze badania mają charakter naukowy, a wszelkie informacje będą wykorzystane jedynie w zbiorczych zestawieniach statystycznych. Gwarantujemy pełną anonimowość indywidualnych opinii i wypowiedzi. Zwracamy się z gorącą prośbą o pełną współpracę i pomoc dla naszych ankieterów, którzy będą z Panią/Panem przeprowadzać rozmowę </w:t>
      </w:r>
    </w:p>
    <w:p w14:paraId="4F34428A" w14:textId="77777777" w:rsidR="00426237" w:rsidRPr="00395EEB" w:rsidRDefault="00426237" w:rsidP="00426237">
      <w:pPr>
        <w:pStyle w:val="Tekstpodstawowy"/>
        <w:spacing w:line="360" w:lineRule="auto"/>
        <w:ind w:left="720" w:right="-57"/>
        <w:jc w:val="right"/>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 xml:space="preserve">Serdecznie dziękujemy za współpracę. Jeśli ma Pan/Pani jakieś dodatkowe pytania dotyczące tych badań prosimy o kontakt z nami pod numerem 12 398 38 10. </w:t>
      </w:r>
    </w:p>
    <w:p w14:paraId="22E993F5" w14:textId="77777777" w:rsidR="00426237" w:rsidRPr="00395EEB" w:rsidRDefault="00426237" w:rsidP="00426237">
      <w:pPr>
        <w:pStyle w:val="Tekstpodstawowy"/>
        <w:spacing w:line="360" w:lineRule="auto"/>
        <w:ind w:left="720" w:right="-57"/>
        <w:jc w:val="right"/>
        <w:rPr>
          <w:rFonts w:ascii="Times New Roman" w:hAnsi="Times New Roman" w:cs="Times New Roman"/>
          <w:color w:val="000000" w:themeColor="text1"/>
          <w:sz w:val="24"/>
          <w:szCs w:val="24"/>
        </w:rPr>
      </w:pPr>
      <w:r w:rsidRPr="00395EEB">
        <w:rPr>
          <w:rFonts w:ascii="Times New Roman" w:hAnsi="Times New Roman" w:cs="Times New Roman"/>
          <w:color w:val="000000" w:themeColor="text1"/>
          <w:sz w:val="24"/>
          <w:szCs w:val="24"/>
        </w:rPr>
        <w:t>Biuro Badań Społecznych OBSERWATOR</w:t>
      </w:r>
    </w:p>
    <w:p w14:paraId="75DDE016"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Czy gmina/miasto posiada obowiązujący, uchwalony gminny program opieki nad zabytkami lub program, który stracił aktualność w 2018 r.?</w:t>
      </w:r>
    </w:p>
    <w:p w14:paraId="5BEAB423" w14:textId="77777777" w:rsidR="00426237" w:rsidRPr="00395EEB" w:rsidRDefault="00426237" w:rsidP="00165D66">
      <w:pPr>
        <w:jc w:val="both"/>
        <w:rPr>
          <w:i/>
          <w:color w:val="000000" w:themeColor="text1"/>
        </w:rPr>
      </w:pPr>
      <w:r w:rsidRPr="00395EEB">
        <w:rPr>
          <w:color w:val="000000" w:themeColor="text1"/>
        </w:rPr>
        <w:t xml:space="preserve">Tak, posiadamy aktualny program  -&gt; </w:t>
      </w:r>
      <w:r w:rsidRPr="00395EEB">
        <w:rPr>
          <w:i/>
          <w:color w:val="000000" w:themeColor="text1"/>
        </w:rPr>
        <w:t>Jeśli tak, który to kolejny program w tej gminie/mieście</w:t>
      </w:r>
    </w:p>
    <w:p w14:paraId="560D7E34" w14:textId="77777777" w:rsidR="00426237" w:rsidRPr="00395EEB" w:rsidRDefault="00426237" w:rsidP="00165D66">
      <w:pPr>
        <w:jc w:val="both"/>
        <w:rPr>
          <w:color w:val="000000" w:themeColor="text1"/>
        </w:rPr>
      </w:pPr>
      <w:r w:rsidRPr="00395EEB">
        <w:rPr>
          <w:color w:val="000000" w:themeColor="text1"/>
        </w:rPr>
        <w:t xml:space="preserve">Posiadaliśmy program, który stracił aktualność w 2018 roku </w:t>
      </w:r>
      <w:r w:rsidRPr="00395EEB">
        <w:rPr>
          <w:color w:val="000000" w:themeColor="text1"/>
        </w:rPr>
        <w:sym w:font="Wingdings" w:char="F0E0"/>
      </w:r>
      <w:r w:rsidRPr="00395EEB">
        <w:rPr>
          <w:color w:val="000000" w:themeColor="text1"/>
        </w:rPr>
        <w:t xml:space="preserve"> </w:t>
      </w:r>
      <w:r w:rsidRPr="00395EEB">
        <w:rPr>
          <w:i/>
          <w:color w:val="000000" w:themeColor="text1"/>
        </w:rPr>
        <w:t>Jeśli tak, który to kolejny program w tej gminie/mieście</w:t>
      </w:r>
    </w:p>
    <w:p w14:paraId="5EAF6269" w14:textId="77777777" w:rsidR="00426237" w:rsidRPr="00395EEB" w:rsidRDefault="00426237" w:rsidP="00165D66">
      <w:pPr>
        <w:jc w:val="both"/>
        <w:rPr>
          <w:color w:val="000000" w:themeColor="text1"/>
        </w:rPr>
      </w:pPr>
      <w:r w:rsidRPr="00395EEB">
        <w:rPr>
          <w:color w:val="000000" w:themeColor="text1"/>
        </w:rPr>
        <w:t xml:space="preserve">Nie, ale gminny program jest w trakcie sporządzania </w:t>
      </w:r>
    </w:p>
    <w:p w14:paraId="095F47F7" w14:textId="77777777" w:rsidR="00426237" w:rsidRPr="00395EEB" w:rsidRDefault="00426237" w:rsidP="00165D66">
      <w:pPr>
        <w:jc w:val="both"/>
        <w:rPr>
          <w:color w:val="000000" w:themeColor="text1"/>
        </w:rPr>
      </w:pPr>
      <w:r w:rsidRPr="00395EEB">
        <w:rPr>
          <w:color w:val="000000" w:themeColor="text1"/>
        </w:rPr>
        <w:t>Nie, gmina nie posiada i nie przystąpiła do sporządzania programu</w:t>
      </w:r>
    </w:p>
    <w:p w14:paraId="27587ED6"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Czy gmina prowadzi gminną ewidencję zabytków?</w:t>
      </w:r>
    </w:p>
    <w:p w14:paraId="0906A2C0" w14:textId="77777777" w:rsidR="00426237" w:rsidRPr="00395EEB" w:rsidRDefault="00426237" w:rsidP="00165D66">
      <w:pPr>
        <w:jc w:val="both"/>
        <w:rPr>
          <w:color w:val="000000" w:themeColor="text1"/>
        </w:rPr>
      </w:pPr>
      <w:r w:rsidRPr="00395EEB">
        <w:rPr>
          <w:color w:val="000000" w:themeColor="text1"/>
        </w:rPr>
        <w:t>Tak</w:t>
      </w:r>
    </w:p>
    <w:p w14:paraId="5E9E4C68" w14:textId="77777777" w:rsidR="00426237" w:rsidRPr="00395EEB" w:rsidRDefault="00426237" w:rsidP="00165D66">
      <w:pPr>
        <w:jc w:val="both"/>
        <w:rPr>
          <w:color w:val="000000" w:themeColor="text1"/>
        </w:rPr>
      </w:pPr>
      <w:r w:rsidRPr="00395EEB">
        <w:rPr>
          <w:color w:val="000000" w:themeColor="text1"/>
        </w:rPr>
        <w:t>Nie – PRZEJŚCIE DO PYTANIA 4</w:t>
      </w:r>
    </w:p>
    <w:p w14:paraId="79E61582"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lastRenderedPageBreak/>
        <w:t>Czy gminna ewidencja zabytków była podstawą do opracowania gminnego programu opieki nad zabytkami?</w:t>
      </w:r>
    </w:p>
    <w:p w14:paraId="0AD4135E" w14:textId="77777777" w:rsidR="00426237" w:rsidRPr="00395EEB" w:rsidRDefault="00426237" w:rsidP="00165D66">
      <w:pPr>
        <w:jc w:val="both"/>
        <w:rPr>
          <w:color w:val="000000" w:themeColor="text1"/>
        </w:rPr>
      </w:pPr>
      <w:r w:rsidRPr="00395EEB">
        <w:rPr>
          <w:color w:val="000000" w:themeColor="text1"/>
        </w:rPr>
        <w:t>Tak</w:t>
      </w:r>
    </w:p>
    <w:p w14:paraId="04F7A96F" w14:textId="77777777" w:rsidR="00426237" w:rsidRPr="00395EEB" w:rsidRDefault="00426237" w:rsidP="00165D66">
      <w:pPr>
        <w:jc w:val="both"/>
        <w:rPr>
          <w:color w:val="000000" w:themeColor="text1"/>
        </w:rPr>
      </w:pPr>
      <w:r w:rsidRPr="00395EEB">
        <w:rPr>
          <w:color w:val="000000" w:themeColor="text1"/>
        </w:rPr>
        <w:t>Nie</w:t>
      </w:r>
    </w:p>
    <w:p w14:paraId="2C2BC837"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Kto jest autorem opracowania gminnego programu opieki nad zabytkami?</w:t>
      </w:r>
    </w:p>
    <w:p w14:paraId="26ACA4FF" w14:textId="77777777" w:rsidR="00426237" w:rsidRPr="00395EEB" w:rsidRDefault="00426237" w:rsidP="00165D66">
      <w:pPr>
        <w:jc w:val="both"/>
        <w:rPr>
          <w:color w:val="000000" w:themeColor="text1"/>
        </w:rPr>
      </w:pPr>
      <w:r w:rsidRPr="00395EEB">
        <w:rPr>
          <w:color w:val="000000" w:themeColor="text1"/>
        </w:rPr>
        <w:t>Pracownik/pracownicy urzędu gminy (miasta)</w:t>
      </w:r>
    </w:p>
    <w:p w14:paraId="48429B42" w14:textId="77777777" w:rsidR="00426237" w:rsidRPr="00395EEB" w:rsidRDefault="00426237" w:rsidP="00165D66">
      <w:pPr>
        <w:jc w:val="both"/>
        <w:rPr>
          <w:color w:val="000000" w:themeColor="text1"/>
        </w:rPr>
      </w:pPr>
      <w:r w:rsidRPr="00395EEB">
        <w:rPr>
          <w:color w:val="000000" w:themeColor="text1"/>
        </w:rPr>
        <w:t>Pracownik/pracownicy jednostek podległych urzędowi gminy (miasta)</w:t>
      </w:r>
    </w:p>
    <w:p w14:paraId="3E4B1DE6" w14:textId="77777777" w:rsidR="00426237" w:rsidRPr="00395EEB" w:rsidRDefault="00426237" w:rsidP="00165D66">
      <w:pPr>
        <w:jc w:val="both"/>
        <w:rPr>
          <w:color w:val="000000" w:themeColor="text1"/>
        </w:rPr>
      </w:pPr>
      <w:r w:rsidRPr="00395EEB">
        <w:rPr>
          <w:color w:val="000000" w:themeColor="text1"/>
        </w:rPr>
        <w:t>Wykonawca zewnętrzny:</w:t>
      </w:r>
    </w:p>
    <w:p w14:paraId="62C6E21C" w14:textId="77777777" w:rsidR="00426237" w:rsidRPr="00395EEB" w:rsidRDefault="00426237" w:rsidP="00165D66">
      <w:pPr>
        <w:jc w:val="both"/>
        <w:rPr>
          <w:color w:val="000000" w:themeColor="text1"/>
        </w:rPr>
      </w:pPr>
      <w:r w:rsidRPr="00395EEB">
        <w:rPr>
          <w:color w:val="000000" w:themeColor="text1"/>
        </w:rPr>
        <w:t>- osoba fizyczna</w:t>
      </w:r>
    </w:p>
    <w:p w14:paraId="02DD390C" w14:textId="77777777" w:rsidR="00426237" w:rsidRPr="00395EEB" w:rsidRDefault="00426237" w:rsidP="00165D66">
      <w:pPr>
        <w:jc w:val="both"/>
        <w:rPr>
          <w:color w:val="000000" w:themeColor="text1"/>
        </w:rPr>
      </w:pPr>
      <w:r w:rsidRPr="00395EEB">
        <w:rPr>
          <w:color w:val="000000" w:themeColor="text1"/>
        </w:rPr>
        <w:t>- firma</w:t>
      </w:r>
    </w:p>
    <w:p w14:paraId="7BE231E9" w14:textId="77777777" w:rsidR="00426237" w:rsidRPr="00395EEB" w:rsidRDefault="00426237" w:rsidP="00165D66">
      <w:pPr>
        <w:pStyle w:val="Akapitzlist"/>
        <w:jc w:val="both"/>
        <w:rPr>
          <w:color w:val="000000" w:themeColor="text1"/>
        </w:rPr>
      </w:pPr>
    </w:p>
    <w:p w14:paraId="2FA1AC76"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Czy w trakcie sporządzania gminnego programu zostały przeprowadzone konsultacje społeczne z mieszkańcami?</w:t>
      </w:r>
    </w:p>
    <w:p w14:paraId="6861FC2A" w14:textId="77777777" w:rsidR="00426237" w:rsidRPr="00395EEB" w:rsidRDefault="00426237" w:rsidP="00165D66">
      <w:pPr>
        <w:jc w:val="both"/>
        <w:rPr>
          <w:color w:val="000000" w:themeColor="text1"/>
        </w:rPr>
      </w:pPr>
      <w:r w:rsidRPr="00395EEB">
        <w:rPr>
          <w:color w:val="000000" w:themeColor="text1"/>
        </w:rPr>
        <w:t>Tak, przed przystąpieniem do sporządzania oraz w jego trakcie</w:t>
      </w:r>
    </w:p>
    <w:p w14:paraId="1213B42C" w14:textId="77777777" w:rsidR="00426237" w:rsidRPr="00395EEB" w:rsidRDefault="00426237" w:rsidP="00165D66">
      <w:pPr>
        <w:jc w:val="both"/>
        <w:rPr>
          <w:color w:val="000000" w:themeColor="text1"/>
        </w:rPr>
      </w:pPr>
      <w:r w:rsidRPr="00395EEB">
        <w:rPr>
          <w:color w:val="000000" w:themeColor="text1"/>
        </w:rPr>
        <w:t>Tak, po sporządzeniu dokumentu</w:t>
      </w:r>
    </w:p>
    <w:p w14:paraId="18F3B874" w14:textId="77777777" w:rsidR="00426237" w:rsidRPr="00395EEB" w:rsidRDefault="00426237" w:rsidP="00165D66">
      <w:pPr>
        <w:jc w:val="both"/>
        <w:rPr>
          <w:color w:val="000000" w:themeColor="text1"/>
        </w:rPr>
      </w:pPr>
      <w:r w:rsidRPr="00395EEB">
        <w:rPr>
          <w:color w:val="000000" w:themeColor="text1"/>
        </w:rPr>
        <w:t>Nie</w:t>
      </w:r>
    </w:p>
    <w:p w14:paraId="58F80405"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Czy gminny program uzyskał pozytywną opinię wojewódzkiego konserwatora zabytków (lub kierownika odpowiedniej terytorialnie Delegatury Wojewódzkiego Urzędu Ochrony zabytków)</w:t>
      </w:r>
    </w:p>
    <w:p w14:paraId="3DBF1167" w14:textId="77777777" w:rsidR="00426237" w:rsidRPr="00395EEB" w:rsidRDefault="00426237" w:rsidP="00165D66">
      <w:pPr>
        <w:jc w:val="both"/>
        <w:rPr>
          <w:color w:val="000000" w:themeColor="text1"/>
        </w:rPr>
      </w:pPr>
      <w:r w:rsidRPr="00395EEB">
        <w:rPr>
          <w:color w:val="000000" w:themeColor="text1"/>
        </w:rPr>
        <w:t>Tak</w:t>
      </w:r>
    </w:p>
    <w:p w14:paraId="660B713C" w14:textId="77777777" w:rsidR="00426237" w:rsidRPr="00395EEB" w:rsidRDefault="00426237" w:rsidP="00165D66">
      <w:pPr>
        <w:jc w:val="both"/>
        <w:rPr>
          <w:color w:val="000000" w:themeColor="text1"/>
        </w:rPr>
      </w:pPr>
      <w:r w:rsidRPr="00395EEB">
        <w:rPr>
          <w:color w:val="000000" w:themeColor="text1"/>
        </w:rPr>
        <w:t>Nie</w:t>
      </w:r>
    </w:p>
    <w:p w14:paraId="6003FC50" w14:textId="77777777" w:rsidR="00426237" w:rsidRPr="00D4087B" w:rsidRDefault="00426237" w:rsidP="00165D66">
      <w:pPr>
        <w:pStyle w:val="Akapitzlist"/>
        <w:numPr>
          <w:ilvl w:val="0"/>
          <w:numId w:val="1"/>
        </w:numPr>
        <w:jc w:val="both"/>
        <w:rPr>
          <w:b/>
          <w:i/>
          <w:color w:val="000000" w:themeColor="text1"/>
        </w:rPr>
      </w:pPr>
      <w:r w:rsidRPr="00D4087B">
        <w:rPr>
          <w:b/>
          <w:color w:val="000000" w:themeColor="text1"/>
        </w:rPr>
        <w:t>Czy przy tworzeniu programu, (</w:t>
      </w:r>
      <w:r w:rsidRPr="00D4087B">
        <w:rPr>
          <w:b/>
          <w:i/>
          <w:color w:val="000000" w:themeColor="text1"/>
        </w:rPr>
        <w:t xml:space="preserve">lub SIWZ/OPZ, jeśli program tworzyła firma zewnętrzna ) </w:t>
      </w:r>
      <w:r w:rsidRPr="00D4087B">
        <w:rPr>
          <w:b/>
          <w:color w:val="000000" w:themeColor="text1"/>
        </w:rPr>
        <w:t xml:space="preserve">brano pod uwagę zalecenia istniejących poradników i wytycznych dotyczących zawartości </w:t>
      </w:r>
      <w:proofErr w:type="spellStart"/>
      <w:r w:rsidRPr="00D4087B">
        <w:rPr>
          <w:b/>
          <w:color w:val="000000" w:themeColor="text1"/>
        </w:rPr>
        <w:t>GPOnZ</w:t>
      </w:r>
      <w:proofErr w:type="spellEnd"/>
      <w:r w:rsidRPr="00D4087B">
        <w:rPr>
          <w:b/>
          <w:color w:val="000000" w:themeColor="text1"/>
        </w:rPr>
        <w:t xml:space="preserve">. </w:t>
      </w:r>
      <w:r w:rsidRPr="00D4087B">
        <w:rPr>
          <w:b/>
          <w:i/>
          <w:color w:val="000000" w:themeColor="text1"/>
        </w:rPr>
        <w:t xml:space="preserve">(Chodzi o Gminny program opieki nad zabytkami – poradnik metodyczny, Dziedzictwo Obok Mnie – poradnik zarządzania dziedzictwem w gminach oraz Ustawę o Ochronie Zabytków i Opiece nad Zabytkami z 2003, art. 87 z </w:t>
      </w:r>
      <w:proofErr w:type="spellStart"/>
      <w:r w:rsidRPr="00D4087B">
        <w:rPr>
          <w:b/>
          <w:i/>
          <w:color w:val="000000" w:themeColor="text1"/>
        </w:rPr>
        <w:t>późn</w:t>
      </w:r>
      <w:proofErr w:type="spellEnd"/>
      <w:r w:rsidRPr="00D4087B">
        <w:rPr>
          <w:b/>
          <w:i/>
          <w:color w:val="000000" w:themeColor="text1"/>
        </w:rPr>
        <w:t>. zm.).</w:t>
      </w:r>
    </w:p>
    <w:p w14:paraId="13F36A06" w14:textId="77777777" w:rsidR="00426237" w:rsidRPr="00395EEB" w:rsidRDefault="00426237" w:rsidP="00165D66">
      <w:pPr>
        <w:jc w:val="both"/>
        <w:rPr>
          <w:color w:val="000000" w:themeColor="text1"/>
        </w:rPr>
      </w:pPr>
      <w:r w:rsidRPr="00395EEB">
        <w:rPr>
          <w:color w:val="000000" w:themeColor="text1"/>
        </w:rPr>
        <w:t>Zdecydowanie tak</w:t>
      </w:r>
    </w:p>
    <w:p w14:paraId="7C371D4D" w14:textId="77777777" w:rsidR="00426237" w:rsidRPr="00395EEB" w:rsidRDefault="00426237" w:rsidP="00165D66">
      <w:pPr>
        <w:jc w:val="both"/>
        <w:rPr>
          <w:color w:val="000000" w:themeColor="text1"/>
        </w:rPr>
      </w:pPr>
      <w:r w:rsidRPr="00395EEB">
        <w:rPr>
          <w:color w:val="000000" w:themeColor="text1"/>
        </w:rPr>
        <w:t>Raczej tak</w:t>
      </w:r>
    </w:p>
    <w:p w14:paraId="696C0ADB" w14:textId="77777777" w:rsidR="00426237" w:rsidRPr="00395EEB" w:rsidRDefault="00426237" w:rsidP="00165D66">
      <w:pPr>
        <w:jc w:val="both"/>
        <w:rPr>
          <w:color w:val="000000" w:themeColor="text1"/>
        </w:rPr>
      </w:pPr>
      <w:r w:rsidRPr="00395EEB">
        <w:rPr>
          <w:color w:val="000000" w:themeColor="text1"/>
        </w:rPr>
        <w:t>Raczej nie</w:t>
      </w:r>
    </w:p>
    <w:p w14:paraId="70E9655F" w14:textId="77777777" w:rsidR="00426237" w:rsidRPr="00395EEB" w:rsidRDefault="00426237" w:rsidP="00165D66">
      <w:pPr>
        <w:jc w:val="both"/>
        <w:rPr>
          <w:color w:val="000000" w:themeColor="text1"/>
        </w:rPr>
      </w:pPr>
      <w:r w:rsidRPr="00395EEB">
        <w:rPr>
          <w:color w:val="000000" w:themeColor="text1"/>
        </w:rPr>
        <w:t xml:space="preserve">Zdecydowanie nie </w:t>
      </w:r>
    </w:p>
    <w:p w14:paraId="44E2EA58" w14:textId="77777777" w:rsidR="00426237" w:rsidRPr="00395EEB" w:rsidRDefault="00426237" w:rsidP="00165D66">
      <w:pPr>
        <w:jc w:val="both"/>
        <w:rPr>
          <w:color w:val="000000" w:themeColor="text1"/>
        </w:rPr>
      </w:pPr>
      <w:r w:rsidRPr="00395EEB">
        <w:rPr>
          <w:color w:val="000000" w:themeColor="text1"/>
        </w:rPr>
        <w:t>Trudno powiedzieć</w:t>
      </w:r>
    </w:p>
    <w:p w14:paraId="5044FD1F" w14:textId="77777777" w:rsidR="00426237" w:rsidRPr="00395EEB" w:rsidRDefault="00426237" w:rsidP="00165D66">
      <w:pPr>
        <w:jc w:val="both"/>
        <w:rPr>
          <w:color w:val="000000" w:themeColor="text1"/>
        </w:rPr>
      </w:pPr>
      <w:r w:rsidRPr="00395EEB">
        <w:rPr>
          <w:color w:val="000000" w:themeColor="text1"/>
        </w:rPr>
        <w:t>Nie wiem</w:t>
      </w:r>
    </w:p>
    <w:p w14:paraId="01AF6F39"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lastRenderedPageBreak/>
        <w:t>Czy gminny program zawiera charakterystykę zasobu dziedzictwa kulturowego gminy w zakresie…?</w:t>
      </w:r>
    </w:p>
    <w:p w14:paraId="424A92D5" w14:textId="77777777" w:rsidR="00426237" w:rsidRPr="00395EEB" w:rsidRDefault="00426237" w:rsidP="00165D66">
      <w:pPr>
        <w:jc w:val="both"/>
        <w:rPr>
          <w:color w:val="000000" w:themeColor="text1"/>
          <w:u w:val="single"/>
        </w:rPr>
      </w:pPr>
      <w:r w:rsidRPr="00395EEB">
        <w:rPr>
          <w:color w:val="000000" w:themeColor="text1"/>
          <w:u w:val="single"/>
        </w:rPr>
        <w:t xml:space="preserve">Zabytki nieruchome </w:t>
      </w:r>
    </w:p>
    <w:p w14:paraId="41EFC6E7" w14:textId="77777777" w:rsidR="00426237" w:rsidRPr="00395EEB" w:rsidRDefault="00426237" w:rsidP="00165D66">
      <w:pPr>
        <w:jc w:val="both"/>
        <w:rPr>
          <w:color w:val="000000" w:themeColor="text1"/>
        </w:rPr>
      </w:pPr>
      <w:r w:rsidRPr="00395EEB">
        <w:rPr>
          <w:color w:val="000000" w:themeColor="text1"/>
        </w:rPr>
        <w:t>Tak</w:t>
      </w:r>
    </w:p>
    <w:p w14:paraId="26AE6E60" w14:textId="77777777" w:rsidR="00426237" w:rsidRPr="00395EEB" w:rsidRDefault="00426237" w:rsidP="00165D66">
      <w:pPr>
        <w:jc w:val="both"/>
        <w:rPr>
          <w:color w:val="000000" w:themeColor="text1"/>
        </w:rPr>
      </w:pPr>
      <w:r w:rsidRPr="00395EEB">
        <w:rPr>
          <w:color w:val="000000" w:themeColor="text1"/>
        </w:rPr>
        <w:t>Nie</w:t>
      </w:r>
    </w:p>
    <w:p w14:paraId="0CCD2648" w14:textId="77777777" w:rsidR="00426237" w:rsidRPr="00395EEB" w:rsidRDefault="00426237" w:rsidP="00165D66">
      <w:pPr>
        <w:jc w:val="both"/>
        <w:rPr>
          <w:color w:val="000000" w:themeColor="text1"/>
          <w:u w:val="single"/>
        </w:rPr>
      </w:pPr>
      <w:r w:rsidRPr="00395EEB">
        <w:rPr>
          <w:color w:val="000000" w:themeColor="text1"/>
          <w:u w:val="single"/>
        </w:rPr>
        <w:t>Zabytki ruchome</w:t>
      </w:r>
    </w:p>
    <w:p w14:paraId="35423D9F" w14:textId="77777777" w:rsidR="00426237" w:rsidRPr="00395EEB" w:rsidRDefault="00426237" w:rsidP="00165D66">
      <w:pPr>
        <w:jc w:val="both"/>
        <w:rPr>
          <w:color w:val="000000" w:themeColor="text1"/>
        </w:rPr>
      </w:pPr>
      <w:r w:rsidRPr="00395EEB">
        <w:rPr>
          <w:color w:val="000000" w:themeColor="text1"/>
        </w:rPr>
        <w:t>Tak</w:t>
      </w:r>
    </w:p>
    <w:p w14:paraId="4942CFB5" w14:textId="77777777" w:rsidR="00426237" w:rsidRPr="00395EEB" w:rsidRDefault="00426237" w:rsidP="00165D66">
      <w:pPr>
        <w:jc w:val="both"/>
        <w:rPr>
          <w:color w:val="000000" w:themeColor="text1"/>
        </w:rPr>
      </w:pPr>
      <w:r w:rsidRPr="00395EEB">
        <w:rPr>
          <w:color w:val="000000" w:themeColor="text1"/>
        </w:rPr>
        <w:t>Nie</w:t>
      </w:r>
    </w:p>
    <w:p w14:paraId="23272F84" w14:textId="77777777" w:rsidR="00426237" w:rsidRPr="00395EEB" w:rsidRDefault="00426237" w:rsidP="00165D66">
      <w:pPr>
        <w:jc w:val="both"/>
        <w:rPr>
          <w:color w:val="000000" w:themeColor="text1"/>
          <w:u w:val="single"/>
        </w:rPr>
      </w:pPr>
      <w:r w:rsidRPr="00395EEB">
        <w:rPr>
          <w:color w:val="000000" w:themeColor="text1"/>
          <w:u w:val="single"/>
        </w:rPr>
        <w:t>Dziedzictwo archeologiczne</w:t>
      </w:r>
    </w:p>
    <w:p w14:paraId="3156AFD9" w14:textId="77777777" w:rsidR="00426237" w:rsidRPr="00395EEB" w:rsidRDefault="00426237" w:rsidP="00165D66">
      <w:pPr>
        <w:jc w:val="both"/>
        <w:rPr>
          <w:color w:val="000000" w:themeColor="text1"/>
        </w:rPr>
      </w:pPr>
      <w:r w:rsidRPr="00395EEB">
        <w:rPr>
          <w:color w:val="000000" w:themeColor="text1"/>
        </w:rPr>
        <w:t>Tak</w:t>
      </w:r>
    </w:p>
    <w:p w14:paraId="65A4E9F4" w14:textId="77777777" w:rsidR="00426237" w:rsidRPr="00395EEB" w:rsidRDefault="00426237" w:rsidP="00165D66">
      <w:pPr>
        <w:jc w:val="both"/>
        <w:rPr>
          <w:color w:val="000000" w:themeColor="text1"/>
        </w:rPr>
      </w:pPr>
      <w:r w:rsidRPr="00395EEB">
        <w:rPr>
          <w:color w:val="000000" w:themeColor="text1"/>
        </w:rPr>
        <w:t>Nie</w:t>
      </w:r>
    </w:p>
    <w:p w14:paraId="02B0127B" w14:textId="77777777" w:rsidR="00426237" w:rsidRPr="00395EEB" w:rsidRDefault="00426237" w:rsidP="00165D66">
      <w:pPr>
        <w:jc w:val="both"/>
        <w:rPr>
          <w:color w:val="000000" w:themeColor="text1"/>
          <w:u w:val="single"/>
        </w:rPr>
      </w:pPr>
      <w:r w:rsidRPr="00395EEB">
        <w:rPr>
          <w:color w:val="000000" w:themeColor="text1"/>
          <w:u w:val="single"/>
        </w:rPr>
        <w:t>Dziedzictwo niematerialne</w:t>
      </w:r>
    </w:p>
    <w:p w14:paraId="37C1AE2F" w14:textId="77777777" w:rsidR="00426237" w:rsidRPr="00395EEB" w:rsidRDefault="00426237" w:rsidP="00165D66">
      <w:pPr>
        <w:jc w:val="both"/>
        <w:rPr>
          <w:color w:val="000000" w:themeColor="text1"/>
        </w:rPr>
      </w:pPr>
      <w:r w:rsidRPr="00395EEB">
        <w:rPr>
          <w:color w:val="000000" w:themeColor="text1"/>
        </w:rPr>
        <w:t>Tak</w:t>
      </w:r>
    </w:p>
    <w:p w14:paraId="1C440F14" w14:textId="77777777" w:rsidR="00426237" w:rsidRPr="00395EEB" w:rsidRDefault="00426237" w:rsidP="00165D66">
      <w:pPr>
        <w:jc w:val="both"/>
        <w:rPr>
          <w:color w:val="000000" w:themeColor="text1"/>
        </w:rPr>
      </w:pPr>
      <w:r w:rsidRPr="00395EEB">
        <w:rPr>
          <w:color w:val="000000" w:themeColor="text1"/>
        </w:rPr>
        <w:t>Nie</w:t>
      </w:r>
    </w:p>
    <w:p w14:paraId="7A03401D"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Czy w Pani (Pana) opinii obowiązujący gminny program spełnia ustawowe cele?</w:t>
      </w:r>
    </w:p>
    <w:p w14:paraId="69BF8E2C" w14:textId="77777777" w:rsidR="00426237" w:rsidRPr="00395EEB" w:rsidRDefault="00426237" w:rsidP="00165D66">
      <w:pPr>
        <w:jc w:val="both"/>
        <w:rPr>
          <w:color w:val="000000" w:themeColor="text1"/>
        </w:rPr>
      </w:pPr>
      <w:r w:rsidRPr="00395EEB">
        <w:rPr>
          <w:color w:val="000000" w:themeColor="text1"/>
        </w:rPr>
        <w:t xml:space="preserve">Tak </w:t>
      </w:r>
      <w:r w:rsidRPr="00395EEB">
        <w:rPr>
          <w:color w:val="000000" w:themeColor="text1"/>
        </w:rPr>
        <w:tab/>
        <w:t xml:space="preserve">-&gt; </w:t>
      </w:r>
      <w:r w:rsidRPr="00395EEB">
        <w:rPr>
          <w:color w:val="000000" w:themeColor="text1"/>
        </w:rPr>
        <w:tab/>
        <w:t>przejść do pytania 10</w:t>
      </w:r>
    </w:p>
    <w:p w14:paraId="74BE0EB7" w14:textId="77777777" w:rsidR="00426237" w:rsidRPr="00395EEB" w:rsidRDefault="00426237" w:rsidP="00165D66">
      <w:pPr>
        <w:jc w:val="both"/>
        <w:rPr>
          <w:color w:val="000000" w:themeColor="text1"/>
        </w:rPr>
      </w:pPr>
      <w:r w:rsidRPr="00395EEB">
        <w:rPr>
          <w:color w:val="000000" w:themeColor="text1"/>
        </w:rPr>
        <w:t>Nie</w:t>
      </w:r>
      <w:r w:rsidRPr="00395EEB">
        <w:rPr>
          <w:color w:val="000000" w:themeColor="text1"/>
        </w:rPr>
        <w:tab/>
        <w:t>-&gt;</w:t>
      </w:r>
      <w:r w:rsidRPr="00395EEB">
        <w:rPr>
          <w:color w:val="000000" w:themeColor="text1"/>
        </w:rPr>
        <w:tab/>
        <w:t>przejść  do pytania 14</w:t>
      </w:r>
    </w:p>
    <w:p w14:paraId="3A476F6D" w14:textId="77777777" w:rsidR="00426237" w:rsidRPr="00395EEB" w:rsidRDefault="00426237" w:rsidP="00165D66">
      <w:pPr>
        <w:jc w:val="both"/>
        <w:rPr>
          <w:color w:val="000000" w:themeColor="text1"/>
        </w:rPr>
      </w:pPr>
      <w:r w:rsidRPr="00395EEB">
        <w:rPr>
          <w:color w:val="000000" w:themeColor="text1"/>
        </w:rPr>
        <w:t>Trudno ocenić</w:t>
      </w:r>
    </w:p>
    <w:p w14:paraId="618A86A2" w14:textId="77777777" w:rsidR="00426237" w:rsidRPr="00D4087B" w:rsidRDefault="00426237" w:rsidP="00165D66">
      <w:pPr>
        <w:pStyle w:val="Akapitzlist"/>
        <w:numPr>
          <w:ilvl w:val="0"/>
          <w:numId w:val="1"/>
        </w:numPr>
        <w:jc w:val="both"/>
        <w:rPr>
          <w:b/>
          <w:color w:val="000000" w:themeColor="text1"/>
        </w:rPr>
      </w:pPr>
      <w:r w:rsidRPr="00D4087B">
        <w:rPr>
          <w:b/>
          <w:color w:val="000000" w:themeColor="text1"/>
        </w:rPr>
        <w:t>Które z wymienionych celów jest realizowany poprzez gminy program opieki nad zabytkami? Proszę określić każdy z realizowanych celów, na ile ważny jest on w realizacji programu na skali 1-5, gdzie 1 oznacza bardzo ważny, a 5 zupełnie nieważny.</w:t>
      </w:r>
    </w:p>
    <w:tbl>
      <w:tblPr>
        <w:tblStyle w:val="Tabela-Siatka"/>
        <w:tblW w:w="0" w:type="auto"/>
        <w:tblLook w:val="04A0" w:firstRow="1" w:lastRow="0" w:firstColumn="1" w:lastColumn="0" w:noHBand="0" w:noVBand="1"/>
      </w:tblPr>
      <w:tblGrid>
        <w:gridCol w:w="2712"/>
        <w:gridCol w:w="833"/>
        <w:gridCol w:w="781"/>
        <w:gridCol w:w="1057"/>
        <w:gridCol w:w="1057"/>
        <w:gridCol w:w="1057"/>
        <w:gridCol w:w="1565"/>
      </w:tblGrid>
      <w:tr w:rsidR="00426237" w:rsidRPr="00395EEB" w14:paraId="6ECAD324" w14:textId="77777777" w:rsidTr="00BC5942">
        <w:tc>
          <w:tcPr>
            <w:tcW w:w="2938" w:type="dxa"/>
            <w:vMerge w:val="restart"/>
          </w:tcPr>
          <w:p w14:paraId="1A5BCD1F" w14:textId="77777777" w:rsidR="00426237" w:rsidRPr="00395EEB" w:rsidRDefault="00426237" w:rsidP="00165D66">
            <w:pPr>
              <w:jc w:val="both"/>
              <w:rPr>
                <w:color w:val="000000" w:themeColor="text1"/>
              </w:rPr>
            </w:pPr>
            <w:r w:rsidRPr="00395EEB">
              <w:rPr>
                <w:color w:val="000000" w:themeColor="text1"/>
              </w:rPr>
              <w:t>Cel</w:t>
            </w:r>
          </w:p>
        </w:tc>
        <w:tc>
          <w:tcPr>
            <w:tcW w:w="6350" w:type="dxa"/>
            <w:gridSpan w:val="6"/>
          </w:tcPr>
          <w:p w14:paraId="4ED8D0B0" w14:textId="77777777" w:rsidR="00426237" w:rsidRPr="00395EEB" w:rsidRDefault="00426237" w:rsidP="00165D66">
            <w:pPr>
              <w:jc w:val="both"/>
              <w:rPr>
                <w:color w:val="000000" w:themeColor="text1"/>
              </w:rPr>
            </w:pPr>
            <w:r w:rsidRPr="00395EEB">
              <w:rPr>
                <w:color w:val="000000" w:themeColor="text1"/>
              </w:rPr>
              <w:t>Ocena</w:t>
            </w:r>
          </w:p>
        </w:tc>
      </w:tr>
      <w:tr w:rsidR="00426237" w:rsidRPr="00395EEB" w14:paraId="1DD9CA5E" w14:textId="77777777" w:rsidTr="00BC5942">
        <w:tc>
          <w:tcPr>
            <w:tcW w:w="2938" w:type="dxa"/>
            <w:vMerge/>
          </w:tcPr>
          <w:p w14:paraId="7612F8CC" w14:textId="77777777" w:rsidR="00426237" w:rsidRPr="00395EEB" w:rsidRDefault="00426237" w:rsidP="00165D66">
            <w:pPr>
              <w:jc w:val="both"/>
              <w:rPr>
                <w:color w:val="000000" w:themeColor="text1"/>
              </w:rPr>
            </w:pPr>
          </w:p>
        </w:tc>
        <w:tc>
          <w:tcPr>
            <w:tcW w:w="833" w:type="dxa"/>
          </w:tcPr>
          <w:p w14:paraId="50DF9987" w14:textId="77777777" w:rsidR="00426237" w:rsidRPr="00395EEB" w:rsidRDefault="00426237" w:rsidP="00165D66">
            <w:pPr>
              <w:jc w:val="both"/>
              <w:rPr>
                <w:color w:val="000000" w:themeColor="text1"/>
              </w:rPr>
            </w:pPr>
            <w:r w:rsidRPr="00395EEB">
              <w:rPr>
                <w:color w:val="000000" w:themeColor="text1"/>
              </w:rPr>
              <w:t>1 – bardzo ważny</w:t>
            </w:r>
          </w:p>
        </w:tc>
        <w:tc>
          <w:tcPr>
            <w:tcW w:w="781" w:type="dxa"/>
          </w:tcPr>
          <w:p w14:paraId="2D11ADC8" w14:textId="77777777" w:rsidR="00426237" w:rsidRPr="00395EEB" w:rsidRDefault="00426237" w:rsidP="00165D66">
            <w:pPr>
              <w:jc w:val="both"/>
              <w:rPr>
                <w:color w:val="000000" w:themeColor="text1"/>
              </w:rPr>
            </w:pPr>
            <w:r w:rsidRPr="00395EEB">
              <w:rPr>
                <w:color w:val="000000" w:themeColor="text1"/>
              </w:rPr>
              <w:t>2 – raczej ważny</w:t>
            </w:r>
          </w:p>
        </w:tc>
        <w:tc>
          <w:tcPr>
            <w:tcW w:w="1057" w:type="dxa"/>
          </w:tcPr>
          <w:p w14:paraId="1A448E0D" w14:textId="77777777" w:rsidR="00426237" w:rsidRPr="00395EEB" w:rsidRDefault="00426237" w:rsidP="00165D66">
            <w:pPr>
              <w:jc w:val="both"/>
              <w:rPr>
                <w:color w:val="000000" w:themeColor="text1"/>
              </w:rPr>
            </w:pPr>
            <w:r w:rsidRPr="00395EEB">
              <w:rPr>
                <w:color w:val="000000" w:themeColor="text1"/>
              </w:rPr>
              <w:t>3 – ani ważny, ani nieważny</w:t>
            </w:r>
          </w:p>
        </w:tc>
        <w:tc>
          <w:tcPr>
            <w:tcW w:w="1057" w:type="dxa"/>
          </w:tcPr>
          <w:p w14:paraId="530A4BA2" w14:textId="77777777" w:rsidR="00426237" w:rsidRPr="00395EEB" w:rsidRDefault="00426237" w:rsidP="00165D66">
            <w:pPr>
              <w:jc w:val="both"/>
              <w:rPr>
                <w:color w:val="000000" w:themeColor="text1"/>
              </w:rPr>
            </w:pPr>
            <w:r w:rsidRPr="00395EEB">
              <w:rPr>
                <w:color w:val="000000" w:themeColor="text1"/>
              </w:rPr>
              <w:t>4 – raczej nieważny</w:t>
            </w:r>
          </w:p>
        </w:tc>
        <w:tc>
          <w:tcPr>
            <w:tcW w:w="1057" w:type="dxa"/>
          </w:tcPr>
          <w:p w14:paraId="4D04678F" w14:textId="77777777" w:rsidR="00426237" w:rsidRPr="00395EEB" w:rsidRDefault="00426237" w:rsidP="00165D66">
            <w:pPr>
              <w:jc w:val="both"/>
              <w:rPr>
                <w:color w:val="000000" w:themeColor="text1"/>
              </w:rPr>
            </w:pPr>
            <w:r w:rsidRPr="00395EEB">
              <w:rPr>
                <w:color w:val="000000" w:themeColor="text1"/>
              </w:rPr>
              <w:t>5 – zupełnie nieważny</w:t>
            </w:r>
          </w:p>
        </w:tc>
        <w:tc>
          <w:tcPr>
            <w:tcW w:w="1565" w:type="dxa"/>
          </w:tcPr>
          <w:p w14:paraId="3D05AD65" w14:textId="77777777" w:rsidR="00426237" w:rsidRPr="00395EEB" w:rsidRDefault="00426237" w:rsidP="00165D66">
            <w:pPr>
              <w:jc w:val="both"/>
              <w:rPr>
                <w:color w:val="000000" w:themeColor="text1"/>
              </w:rPr>
            </w:pPr>
            <w:r w:rsidRPr="00395EEB">
              <w:rPr>
                <w:color w:val="000000" w:themeColor="text1"/>
              </w:rPr>
              <w:t>Cel nierealizowany</w:t>
            </w:r>
          </w:p>
        </w:tc>
      </w:tr>
      <w:tr w:rsidR="00426237" w:rsidRPr="00395EEB" w14:paraId="74B458D6" w14:textId="77777777" w:rsidTr="00BC5942">
        <w:tc>
          <w:tcPr>
            <w:tcW w:w="2938" w:type="dxa"/>
          </w:tcPr>
          <w:p w14:paraId="47354759"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Włączenie problemów ochrony zabytków do systemu zadań strategicznych, wynikających z koncepcji przestrzennego zagospodarowania kraju</w:t>
            </w:r>
          </w:p>
        </w:tc>
        <w:tc>
          <w:tcPr>
            <w:tcW w:w="833" w:type="dxa"/>
          </w:tcPr>
          <w:p w14:paraId="61FEFAF2" w14:textId="77777777" w:rsidR="00426237" w:rsidRPr="00395EEB" w:rsidRDefault="00426237" w:rsidP="00165D66">
            <w:pPr>
              <w:jc w:val="both"/>
              <w:rPr>
                <w:color w:val="000000" w:themeColor="text1"/>
              </w:rPr>
            </w:pPr>
          </w:p>
        </w:tc>
        <w:tc>
          <w:tcPr>
            <w:tcW w:w="781" w:type="dxa"/>
          </w:tcPr>
          <w:p w14:paraId="0DEDF90C" w14:textId="77777777" w:rsidR="00426237" w:rsidRPr="00395EEB" w:rsidRDefault="00426237" w:rsidP="00165D66">
            <w:pPr>
              <w:jc w:val="both"/>
              <w:rPr>
                <w:color w:val="000000" w:themeColor="text1"/>
              </w:rPr>
            </w:pPr>
          </w:p>
        </w:tc>
        <w:tc>
          <w:tcPr>
            <w:tcW w:w="1057" w:type="dxa"/>
          </w:tcPr>
          <w:p w14:paraId="7D7800BF" w14:textId="77777777" w:rsidR="00426237" w:rsidRPr="00395EEB" w:rsidRDefault="00426237" w:rsidP="00165D66">
            <w:pPr>
              <w:jc w:val="both"/>
              <w:rPr>
                <w:color w:val="000000" w:themeColor="text1"/>
              </w:rPr>
            </w:pPr>
          </w:p>
        </w:tc>
        <w:tc>
          <w:tcPr>
            <w:tcW w:w="1057" w:type="dxa"/>
          </w:tcPr>
          <w:p w14:paraId="7FC192D9" w14:textId="77777777" w:rsidR="00426237" w:rsidRPr="00395EEB" w:rsidRDefault="00426237" w:rsidP="00165D66">
            <w:pPr>
              <w:jc w:val="both"/>
              <w:rPr>
                <w:color w:val="000000" w:themeColor="text1"/>
              </w:rPr>
            </w:pPr>
          </w:p>
        </w:tc>
        <w:tc>
          <w:tcPr>
            <w:tcW w:w="1057" w:type="dxa"/>
          </w:tcPr>
          <w:p w14:paraId="402B8B97" w14:textId="77777777" w:rsidR="00426237" w:rsidRPr="00395EEB" w:rsidRDefault="00426237" w:rsidP="00165D66">
            <w:pPr>
              <w:jc w:val="both"/>
              <w:rPr>
                <w:color w:val="000000" w:themeColor="text1"/>
              </w:rPr>
            </w:pPr>
          </w:p>
        </w:tc>
        <w:tc>
          <w:tcPr>
            <w:tcW w:w="1565" w:type="dxa"/>
          </w:tcPr>
          <w:p w14:paraId="6196E3F7" w14:textId="77777777" w:rsidR="00426237" w:rsidRPr="00395EEB" w:rsidRDefault="00426237" w:rsidP="00165D66">
            <w:pPr>
              <w:jc w:val="both"/>
              <w:rPr>
                <w:color w:val="000000" w:themeColor="text1"/>
              </w:rPr>
            </w:pPr>
          </w:p>
        </w:tc>
      </w:tr>
      <w:tr w:rsidR="00426237" w:rsidRPr="00395EEB" w14:paraId="77550EDF" w14:textId="77777777" w:rsidTr="00BC5942">
        <w:tc>
          <w:tcPr>
            <w:tcW w:w="2938" w:type="dxa"/>
          </w:tcPr>
          <w:p w14:paraId="45C10F57"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Uwzględnianie uwarunkowań ochrony zabytków, w tym krajobrazu kulturowego i dziedzictwa archeologicznego, łącznie z uwarunkowaniami ochrony przyrody i równowagi ekologicznej</w:t>
            </w:r>
          </w:p>
        </w:tc>
        <w:tc>
          <w:tcPr>
            <w:tcW w:w="833" w:type="dxa"/>
          </w:tcPr>
          <w:p w14:paraId="1A76515A" w14:textId="77777777" w:rsidR="00426237" w:rsidRPr="00395EEB" w:rsidRDefault="00426237" w:rsidP="00165D66">
            <w:pPr>
              <w:jc w:val="both"/>
              <w:rPr>
                <w:color w:val="000000" w:themeColor="text1"/>
              </w:rPr>
            </w:pPr>
          </w:p>
        </w:tc>
        <w:tc>
          <w:tcPr>
            <w:tcW w:w="781" w:type="dxa"/>
          </w:tcPr>
          <w:p w14:paraId="481BADE1" w14:textId="77777777" w:rsidR="00426237" w:rsidRPr="00395EEB" w:rsidRDefault="00426237" w:rsidP="00165D66">
            <w:pPr>
              <w:jc w:val="both"/>
              <w:rPr>
                <w:color w:val="000000" w:themeColor="text1"/>
              </w:rPr>
            </w:pPr>
          </w:p>
        </w:tc>
        <w:tc>
          <w:tcPr>
            <w:tcW w:w="1057" w:type="dxa"/>
          </w:tcPr>
          <w:p w14:paraId="68EA75D0" w14:textId="77777777" w:rsidR="00426237" w:rsidRPr="00395EEB" w:rsidRDefault="00426237" w:rsidP="00165D66">
            <w:pPr>
              <w:jc w:val="both"/>
              <w:rPr>
                <w:color w:val="000000" w:themeColor="text1"/>
              </w:rPr>
            </w:pPr>
          </w:p>
        </w:tc>
        <w:tc>
          <w:tcPr>
            <w:tcW w:w="1057" w:type="dxa"/>
          </w:tcPr>
          <w:p w14:paraId="05B6AE0B" w14:textId="77777777" w:rsidR="00426237" w:rsidRPr="00395EEB" w:rsidRDefault="00426237" w:rsidP="00165D66">
            <w:pPr>
              <w:jc w:val="both"/>
              <w:rPr>
                <w:color w:val="000000" w:themeColor="text1"/>
              </w:rPr>
            </w:pPr>
          </w:p>
        </w:tc>
        <w:tc>
          <w:tcPr>
            <w:tcW w:w="1057" w:type="dxa"/>
          </w:tcPr>
          <w:p w14:paraId="4C3F8AAD" w14:textId="77777777" w:rsidR="00426237" w:rsidRPr="00395EEB" w:rsidRDefault="00426237" w:rsidP="00165D66">
            <w:pPr>
              <w:jc w:val="both"/>
              <w:rPr>
                <w:color w:val="000000" w:themeColor="text1"/>
              </w:rPr>
            </w:pPr>
          </w:p>
        </w:tc>
        <w:tc>
          <w:tcPr>
            <w:tcW w:w="1565" w:type="dxa"/>
          </w:tcPr>
          <w:p w14:paraId="3CB7EEE8" w14:textId="77777777" w:rsidR="00426237" w:rsidRPr="00395EEB" w:rsidRDefault="00426237" w:rsidP="00165D66">
            <w:pPr>
              <w:jc w:val="both"/>
              <w:rPr>
                <w:color w:val="000000" w:themeColor="text1"/>
              </w:rPr>
            </w:pPr>
          </w:p>
        </w:tc>
      </w:tr>
      <w:tr w:rsidR="00426237" w:rsidRPr="00395EEB" w14:paraId="59E6BE39" w14:textId="77777777" w:rsidTr="00BC5942">
        <w:tc>
          <w:tcPr>
            <w:tcW w:w="2938" w:type="dxa"/>
          </w:tcPr>
          <w:p w14:paraId="152883FD"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 xml:space="preserve">Zahamowanie procesów </w:t>
            </w:r>
            <w:r w:rsidRPr="00395EEB">
              <w:rPr>
                <w:rFonts w:ascii="Times New Roman" w:hAnsi="Times New Roman" w:cs="Times New Roman"/>
                <w:color w:val="000000" w:themeColor="text1"/>
                <w:sz w:val="16"/>
                <w:szCs w:val="16"/>
              </w:rPr>
              <w:lastRenderedPageBreak/>
              <w:t>degradacji zabytków i doprowadzenie do poprawy stanu ich zachowania</w:t>
            </w:r>
          </w:p>
        </w:tc>
        <w:tc>
          <w:tcPr>
            <w:tcW w:w="833" w:type="dxa"/>
          </w:tcPr>
          <w:p w14:paraId="4E5C47DE" w14:textId="77777777" w:rsidR="00426237" w:rsidRPr="00395EEB" w:rsidRDefault="00426237" w:rsidP="00165D66">
            <w:pPr>
              <w:jc w:val="both"/>
              <w:rPr>
                <w:color w:val="000000" w:themeColor="text1"/>
              </w:rPr>
            </w:pPr>
          </w:p>
        </w:tc>
        <w:tc>
          <w:tcPr>
            <w:tcW w:w="781" w:type="dxa"/>
          </w:tcPr>
          <w:p w14:paraId="453DEA03" w14:textId="77777777" w:rsidR="00426237" w:rsidRPr="00395EEB" w:rsidRDefault="00426237" w:rsidP="00165D66">
            <w:pPr>
              <w:jc w:val="both"/>
              <w:rPr>
                <w:color w:val="000000" w:themeColor="text1"/>
              </w:rPr>
            </w:pPr>
          </w:p>
        </w:tc>
        <w:tc>
          <w:tcPr>
            <w:tcW w:w="1057" w:type="dxa"/>
          </w:tcPr>
          <w:p w14:paraId="7347512D" w14:textId="77777777" w:rsidR="00426237" w:rsidRPr="00395EEB" w:rsidRDefault="00426237" w:rsidP="00165D66">
            <w:pPr>
              <w:jc w:val="both"/>
              <w:rPr>
                <w:color w:val="000000" w:themeColor="text1"/>
              </w:rPr>
            </w:pPr>
          </w:p>
        </w:tc>
        <w:tc>
          <w:tcPr>
            <w:tcW w:w="1057" w:type="dxa"/>
          </w:tcPr>
          <w:p w14:paraId="12020E42" w14:textId="77777777" w:rsidR="00426237" w:rsidRPr="00395EEB" w:rsidRDefault="00426237" w:rsidP="00165D66">
            <w:pPr>
              <w:jc w:val="both"/>
              <w:rPr>
                <w:color w:val="000000" w:themeColor="text1"/>
              </w:rPr>
            </w:pPr>
          </w:p>
        </w:tc>
        <w:tc>
          <w:tcPr>
            <w:tcW w:w="1057" w:type="dxa"/>
          </w:tcPr>
          <w:p w14:paraId="73E9A475" w14:textId="77777777" w:rsidR="00426237" w:rsidRPr="00395EEB" w:rsidRDefault="00426237" w:rsidP="00165D66">
            <w:pPr>
              <w:jc w:val="both"/>
              <w:rPr>
                <w:color w:val="000000" w:themeColor="text1"/>
              </w:rPr>
            </w:pPr>
          </w:p>
        </w:tc>
        <w:tc>
          <w:tcPr>
            <w:tcW w:w="1565" w:type="dxa"/>
          </w:tcPr>
          <w:p w14:paraId="65571C54" w14:textId="77777777" w:rsidR="00426237" w:rsidRPr="00395EEB" w:rsidRDefault="00426237" w:rsidP="00165D66">
            <w:pPr>
              <w:jc w:val="both"/>
              <w:rPr>
                <w:color w:val="000000" w:themeColor="text1"/>
              </w:rPr>
            </w:pPr>
          </w:p>
        </w:tc>
      </w:tr>
      <w:tr w:rsidR="00426237" w:rsidRPr="00395EEB" w14:paraId="70A89E45" w14:textId="77777777" w:rsidTr="00BC5942">
        <w:tc>
          <w:tcPr>
            <w:tcW w:w="2938" w:type="dxa"/>
          </w:tcPr>
          <w:p w14:paraId="041C6647"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Wyeksponowanie poszczególnych zabytków oraz walorów krajobrazu kulturowego</w:t>
            </w:r>
          </w:p>
        </w:tc>
        <w:tc>
          <w:tcPr>
            <w:tcW w:w="833" w:type="dxa"/>
          </w:tcPr>
          <w:p w14:paraId="508C75E7" w14:textId="77777777" w:rsidR="00426237" w:rsidRPr="00395EEB" w:rsidRDefault="00426237" w:rsidP="00165D66">
            <w:pPr>
              <w:jc w:val="both"/>
              <w:rPr>
                <w:color w:val="000000" w:themeColor="text1"/>
              </w:rPr>
            </w:pPr>
          </w:p>
        </w:tc>
        <w:tc>
          <w:tcPr>
            <w:tcW w:w="781" w:type="dxa"/>
          </w:tcPr>
          <w:p w14:paraId="3793FD07" w14:textId="77777777" w:rsidR="00426237" w:rsidRPr="00395EEB" w:rsidRDefault="00426237" w:rsidP="00165D66">
            <w:pPr>
              <w:jc w:val="both"/>
              <w:rPr>
                <w:color w:val="000000" w:themeColor="text1"/>
              </w:rPr>
            </w:pPr>
          </w:p>
        </w:tc>
        <w:tc>
          <w:tcPr>
            <w:tcW w:w="1057" w:type="dxa"/>
          </w:tcPr>
          <w:p w14:paraId="435ED4C7" w14:textId="77777777" w:rsidR="00426237" w:rsidRPr="00395EEB" w:rsidRDefault="00426237" w:rsidP="00165D66">
            <w:pPr>
              <w:jc w:val="both"/>
              <w:rPr>
                <w:color w:val="000000" w:themeColor="text1"/>
              </w:rPr>
            </w:pPr>
          </w:p>
        </w:tc>
        <w:tc>
          <w:tcPr>
            <w:tcW w:w="1057" w:type="dxa"/>
          </w:tcPr>
          <w:p w14:paraId="2815AAF7" w14:textId="77777777" w:rsidR="00426237" w:rsidRPr="00395EEB" w:rsidRDefault="00426237" w:rsidP="00165D66">
            <w:pPr>
              <w:jc w:val="both"/>
              <w:rPr>
                <w:color w:val="000000" w:themeColor="text1"/>
              </w:rPr>
            </w:pPr>
          </w:p>
        </w:tc>
        <w:tc>
          <w:tcPr>
            <w:tcW w:w="1057" w:type="dxa"/>
          </w:tcPr>
          <w:p w14:paraId="624C82F2" w14:textId="77777777" w:rsidR="00426237" w:rsidRPr="00395EEB" w:rsidRDefault="00426237" w:rsidP="00165D66">
            <w:pPr>
              <w:jc w:val="both"/>
              <w:rPr>
                <w:color w:val="000000" w:themeColor="text1"/>
              </w:rPr>
            </w:pPr>
          </w:p>
        </w:tc>
        <w:tc>
          <w:tcPr>
            <w:tcW w:w="1565" w:type="dxa"/>
          </w:tcPr>
          <w:p w14:paraId="2C48671D" w14:textId="77777777" w:rsidR="00426237" w:rsidRPr="00395EEB" w:rsidRDefault="00426237" w:rsidP="00165D66">
            <w:pPr>
              <w:jc w:val="both"/>
              <w:rPr>
                <w:color w:val="000000" w:themeColor="text1"/>
              </w:rPr>
            </w:pPr>
          </w:p>
        </w:tc>
      </w:tr>
      <w:tr w:rsidR="00426237" w:rsidRPr="00395EEB" w14:paraId="7DC303AE" w14:textId="77777777" w:rsidTr="00BC5942">
        <w:tc>
          <w:tcPr>
            <w:tcW w:w="2938" w:type="dxa"/>
          </w:tcPr>
          <w:p w14:paraId="0FCCBC00"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Podejmowanie działań zwiększających atrakcyjność zabytków dla potrzeb społecznych, turystycznych i edukacyjnych oraz wspieranie inicjatyw sprzyjających wzrostowi środków finansowych na opiekę nad zabytkami</w:t>
            </w:r>
          </w:p>
        </w:tc>
        <w:tc>
          <w:tcPr>
            <w:tcW w:w="833" w:type="dxa"/>
          </w:tcPr>
          <w:p w14:paraId="3C54F416" w14:textId="77777777" w:rsidR="00426237" w:rsidRPr="00395EEB" w:rsidRDefault="00426237" w:rsidP="00165D66">
            <w:pPr>
              <w:jc w:val="both"/>
              <w:rPr>
                <w:color w:val="000000" w:themeColor="text1"/>
              </w:rPr>
            </w:pPr>
          </w:p>
        </w:tc>
        <w:tc>
          <w:tcPr>
            <w:tcW w:w="781" w:type="dxa"/>
          </w:tcPr>
          <w:p w14:paraId="2224D0A7" w14:textId="77777777" w:rsidR="00426237" w:rsidRPr="00395EEB" w:rsidRDefault="00426237" w:rsidP="00165D66">
            <w:pPr>
              <w:jc w:val="both"/>
              <w:rPr>
                <w:color w:val="000000" w:themeColor="text1"/>
              </w:rPr>
            </w:pPr>
          </w:p>
        </w:tc>
        <w:tc>
          <w:tcPr>
            <w:tcW w:w="1057" w:type="dxa"/>
          </w:tcPr>
          <w:p w14:paraId="79655647" w14:textId="77777777" w:rsidR="00426237" w:rsidRPr="00395EEB" w:rsidRDefault="00426237" w:rsidP="00165D66">
            <w:pPr>
              <w:jc w:val="both"/>
              <w:rPr>
                <w:color w:val="000000" w:themeColor="text1"/>
              </w:rPr>
            </w:pPr>
          </w:p>
        </w:tc>
        <w:tc>
          <w:tcPr>
            <w:tcW w:w="1057" w:type="dxa"/>
          </w:tcPr>
          <w:p w14:paraId="3FABEA2A" w14:textId="77777777" w:rsidR="00426237" w:rsidRPr="00395EEB" w:rsidRDefault="00426237" w:rsidP="00165D66">
            <w:pPr>
              <w:jc w:val="both"/>
              <w:rPr>
                <w:color w:val="000000" w:themeColor="text1"/>
              </w:rPr>
            </w:pPr>
          </w:p>
        </w:tc>
        <w:tc>
          <w:tcPr>
            <w:tcW w:w="1057" w:type="dxa"/>
          </w:tcPr>
          <w:p w14:paraId="41431736" w14:textId="77777777" w:rsidR="00426237" w:rsidRPr="00395EEB" w:rsidRDefault="00426237" w:rsidP="00165D66">
            <w:pPr>
              <w:jc w:val="both"/>
              <w:rPr>
                <w:color w:val="000000" w:themeColor="text1"/>
              </w:rPr>
            </w:pPr>
          </w:p>
        </w:tc>
        <w:tc>
          <w:tcPr>
            <w:tcW w:w="1565" w:type="dxa"/>
          </w:tcPr>
          <w:p w14:paraId="45DE572C" w14:textId="77777777" w:rsidR="00426237" w:rsidRPr="00395EEB" w:rsidRDefault="00426237" w:rsidP="00165D66">
            <w:pPr>
              <w:jc w:val="both"/>
              <w:rPr>
                <w:color w:val="000000" w:themeColor="text1"/>
              </w:rPr>
            </w:pPr>
          </w:p>
        </w:tc>
      </w:tr>
      <w:tr w:rsidR="00426237" w:rsidRPr="00395EEB" w14:paraId="7E9D59C9" w14:textId="77777777" w:rsidTr="00BC5942">
        <w:tc>
          <w:tcPr>
            <w:tcW w:w="2938" w:type="dxa"/>
          </w:tcPr>
          <w:p w14:paraId="3D711C1A"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Określenie warunków współpracy z właścicielami zabytków, eliminujących sytuacje konfliktowe związane z wykorzystaniem tych zabytków</w:t>
            </w:r>
          </w:p>
        </w:tc>
        <w:tc>
          <w:tcPr>
            <w:tcW w:w="833" w:type="dxa"/>
          </w:tcPr>
          <w:p w14:paraId="374FEEE2" w14:textId="77777777" w:rsidR="00426237" w:rsidRPr="00395EEB" w:rsidRDefault="00426237" w:rsidP="00165D66">
            <w:pPr>
              <w:jc w:val="both"/>
              <w:rPr>
                <w:color w:val="000000" w:themeColor="text1"/>
              </w:rPr>
            </w:pPr>
          </w:p>
        </w:tc>
        <w:tc>
          <w:tcPr>
            <w:tcW w:w="781" w:type="dxa"/>
          </w:tcPr>
          <w:p w14:paraId="108C1AFD" w14:textId="77777777" w:rsidR="00426237" w:rsidRPr="00395EEB" w:rsidRDefault="00426237" w:rsidP="00165D66">
            <w:pPr>
              <w:jc w:val="both"/>
              <w:rPr>
                <w:color w:val="000000" w:themeColor="text1"/>
              </w:rPr>
            </w:pPr>
          </w:p>
        </w:tc>
        <w:tc>
          <w:tcPr>
            <w:tcW w:w="1057" w:type="dxa"/>
          </w:tcPr>
          <w:p w14:paraId="69F408F1" w14:textId="77777777" w:rsidR="00426237" w:rsidRPr="00395EEB" w:rsidRDefault="00426237" w:rsidP="00165D66">
            <w:pPr>
              <w:jc w:val="both"/>
              <w:rPr>
                <w:color w:val="000000" w:themeColor="text1"/>
              </w:rPr>
            </w:pPr>
          </w:p>
        </w:tc>
        <w:tc>
          <w:tcPr>
            <w:tcW w:w="1057" w:type="dxa"/>
          </w:tcPr>
          <w:p w14:paraId="5207E5C2" w14:textId="77777777" w:rsidR="00426237" w:rsidRPr="00395EEB" w:rsidRDefault="00426237" w:rsidP="00165D66">
            <w:pPr>
              <w:jc w:val="both"/>
              <w:rPr>
                <w:color w:val="000000" w:themeColor="text1"/>
              </w:rPr>
            </w:pPr>
          </w:p>
        </w:tc>
        <w:tc>
          <w:tcPr>
            <w:tcW w:w="1057" w:type="dxa"/>
          </w:tcPr>
          <w:p w14:paraId="14062603" w14:textId="77777777" w:rsidR="00426237" w:rsidRPr="00395EEB" w:rsidRDefault="00426237" w:rsidP="00165D66">
            <w:pPr>
              <w:jc w:val="both"/>
              <w:rPr>
                <w:color w:val="000000" w:themeColor="text1"/>
              </w:rPr>
            </w:pPr>
          </w:p>
        </w:tc>
        <w:tc>
          <w:tcPr>
            <w:tcW w:w="1565" w:type="dxa"/>
          </w:tcPr>
          <w:p w14:paraId="4AECEF18" w14:textId="77777777" w:rsidR="00426237" w:rsidRPr="00395EEB" w:rsidRDefault="00426237" w:rsidP="00165D66">
            <w:pPr>
              <w:jc w:val="both"/>
              <w:rPr>
                <w:color w:val="000000" w:themeColor="text1"/>
              </w:rPr>
            </w:pPr>
          </w:p>
        </w:tc>
      </w:tr>
      <w:tr w:rsidR="00426237" w:rsidRPr="00395EEB" w14:paraId="3BBBCBAE" w14:textId="77777777" w:rsidTr="00BC5942">
        <w:tc>
          <w:tcPr>
            <w:tcW w:w="2938" w:type="dxa"/>
            <w:vAlign w:val="center"/>
          </w:tcPr>
          <w:p w14:paraId="758A6DB3" w14:textId="77777777" w:rsidR="00426237" w:rsidRPr="00395EEB" w:rsidRDefault="00426237" w:rsidP="00165D66">
            <w:pPr>
              <w:pStyle w:val="Akapitzlist"/>
              <w:numPr>
                <w:ilvl w:val="0"/>
                <w:numId w:val="3"/>
              </w:numPr>
              <w:spacing w:after="0" w:line="240" w:lineRule="auto"/>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Podejmowanie przedsięwzięć umożliwiających tworzenie miejsc pracy związanych z opieką nad zabytkami</w:t>
            </w:r>
          </w:p>
        </w:tc>
        <w:tc>
          <w:tcPr>
            <w:tcW w:w="833" w:type="dxa"/>
          </w:tcPr>
          <w:p w14:paraId="5A9F6BA1" w14:textId="77777777" w:rsidR="00426237" w:rsidRPr="00395EEB" w:rsidRDefault="00426237" w:rsidP="00165D66">
            <w:pPr>
              <w:jc w:val="both"/>
              <w:rPr>
                <w:color w:val="000000" w:themeColor="text1"/>
              </w:rPr>
            </w:pPr>
          </w:p>
        </w:tc>
        <w:tc>
          <w:tcPr>
            <w:tcW w:w="781" w:type="dxa"/>
          </w:tcPr>
          <w:p w14:paraId="30F0E637" w14:textId="77777777" w:rsidR="00426237" w:rsidRPr="00395EEB" w:rsidRDefault="00426237" w:rsidP="00165D66">
            <w:pPr>
              <w:jc w:val="both"/>
              <w:rPr>
                <w:color w:val="000000" w:themeColor="text1"/>
              </w:rPr>
            </w:pPr>
          </w:p>
        </w:tc>
        <w:tc>
          <w:tcPr>
            <w:tcW w:w="1057" w:type="dxa"/>
          </w:tcPr>
          <w:p w14:paraId="24BCA6F2" w14:textId="77777777" w:rsidR="00426237" w:rsidRPr="00395EEB" w:rsidRDefault="00426237" w:rsidP="00165D66">
            <w:pPr>
              <w:jc w:val="both"/>
              <w:rPr>
                <w:color w:val="000000" w:themeColor="text1"/>
              </w:rPr>
            </w:pPr>
          </w:p>
        </w:tc>
        <w:tc>
          <w:tcPr>
            <w:tcW w:w="1057" w:type="dxa"/>
          </w:tcPr>
          <w:p w14:paraId="745D5905" w14:textId="77777777" w:rsidR="00426237" w:rsidRPr="00395EEB" w:rsidRDefault="00426237" w:rsidP="00165D66">
            <w:pPr>
              <w:jc w:val="both"/>
              <w:rPr>
                <w:color w:val="000000" w:themeColor="text1"/>
              </w:rPr>
            </w:pPr>
          </w:p>
        </w:tc>
        <w:tc>
          <w:tcPr>
            <w:tcW w:w="1057" w:type="dxa"/>
          </w:tcPr>
          <w:p w14:paraId="3C2CFD1E" w14:textId="77777777" w:rsidR="00426237" w:rsidRPr="00395EEB" w:rsidRDefault="00426237" w:rsidP="00165D66">
            <w:pPr>
              <w:jc w:val="both"/>
              <w:rPr>
                <w:color w:val="000000" w:themeColor="text1"/>
              </w:rPr>
            </w:pPr>
          </w:p>
        </w:tc>
        <w:tc>
          <w:tcPr>
            <w:tcW w:w="1565" w:type="dxa"/>
          </w:tcPr>
          <w:p w14:paraId="24F73BBF" w14:textId="77777777" w:rsidR="00426237" w:rsidRPr="00395EEB" w:rsidRDefault="00426237" w:rsidP="00165D66">
            <w:pPr>
              <w:jc w:val="both"/>
              <w:rPr>
                <w:color w:val="000000" w:themeColor="text1"/>
              </w:rPr>
            </w:pPr>
          </w:p>
        </w:tc>
      </w:tr>
      <w:tr w:rsidR="00426237" w:rsidRPr="00395EEB" w14:paraId="0B10BFEF" w14:textId="77777777" w:rsidTr="00BC5942">
        <w:tc>
          <w:tcPr>
            <w:tcW w:w="2938" w:type="dxa"/>
            <w:vAlign w:val="center"/>
          </w:tcPr>
          <w:p w14:paraId="2E819C04" w14:textId="77777777" w:rsidR="00426237" w:rsidRPr="00395EEB" w:rsidRDefault="00426237" w:rsidP="00165D66">
            <w:pPr>
              <w:jc w:val="both"/>
              <w:rPr>
                <w:rFonts w:ascii="Times New Roman" w:hAnsi="Times New Roman" w:cs="Times New Roman"/>
                <w:color w:val="000000" w:themeColor="text1"/>
                <w:sz w:val="16"/>
                <w:szCs w:val="16"/>
              </w:rPr>
            </w:pPr>
            <w:r w:rsidRPr="00395EEB">
              <w:rPr>
                <w:rFonts w:ascii="Times New Roman" w:hAnsi="Times New Roman" w:cs="Times New Roman"/>
                <w:color w:val="000000" w:themeColor="text1"/>
                <w:sz w:val="16"/>
                <w:szCs w:val="16"/>
              </w:rPr>
              <w:t>Inne, jakie?..</w:t>
            </w:r>
          </w:p>
        </w:tc>
        <w:tc>
          <w:tcPr>
            <w:tcW w:w="833" w:type="dxa"/>
          </w:tcPr>
          <w:p w14:paraId="3D4B1C12" w14:textId="77777777" w:rsidR="00426237" w:rsidRPr="00395EEB" w:rsidRDefault="00426237" w:rsidP="00165D66">
            <w:pPr>
              <w:jc w:val="both"/>
              <w:rPr>
                <w:color w:val="000000" w:themeColor="text1"/>
              </w:rPr>
            </w:pPr>
          </w:p>
        </w:tc>
        <w:tc>
          <w:tcPr>
            <w:tcW w:w="781" w:type="dxa"/>
          </w:tcPr>
          <w:p w14:paraId="0580B77C" w14:textId="77777777" w:rsidR="00426237" w:rsidRPr="00395EEB" w:rsidRDefault="00426237" w:rsidP="00165D66">
            <w:pPr>
              <w:jc w:val="both"/>
              <w:rPr>
                <w:color w:val="000000" w:themeColor="text1"/>
              </w:rPr>
            </w:pPr>
          </w:p>
        </w:tc>
        <w:tc>
          <w:tcPr>
            <w:tcW w:w="1057" w:type="dxa"/>
          </w:tcPr>
          <w:p w14:paraId="360BB477" w14:textId="77777777" w:rsidR="00426237" w:rsidRPr="00395EEB" w:rsidRDefault="00426237" w:rsidP="00165D66">
            <w:pPr>
              <w:jc w:val="both"/>
              <w:rPr>
                <w:color w:val="000000" w:themeColor="text1"/>
              </w:rPr>
            </w:pPr>
          </w:p>
        </w:tc>
        <w:tc>
          <w:tcPr>
            <w:tcW w:w="1057" w:type="dxa"/>
          </w:tcPr>
          <w:p w14:paraId="7A16F758" w14:textId="77777777" w:rsidR="00426237" w:rsidRPr="00395EEB" w:rsidRDefault="00426237" w:rsidP="00165D66">
            <w:pPr>
              <w:jc w:val="both"/>
              <w:rPr>
                <w:color w:val="000000" w:themeColor="text1"/>
              </w:rPr>
            </w:pPr>
          </w:p>
        </w:tc>
        <w:tc>
          <w:tcPr>
            <w:tcW w:w="1057" w:type="dxa"/>
          </w:tcPr>
          <w:p w14:paraId="5E1BDB0F" w14:textId="77777777" w:rsidR="00426237" w:rsidRPr="00395EEB" w:rsidRDefault="00426237" w:rsidP="00165D66">
            <w:pPr>
              <w:jc w:val="both"/>
              <w:rPr>
                <w:color w:val="000000" w:themeColor="text1"/>
              </w:rPr>
            </w:pPr>
          </w:p>
        </w:tc>
        <w:tc>
          <w:tcPr>
            <w:tcW w:w="1565" w:type="dxa"/>
          </w:tcPr>
          <w:p w14:paraId="6DAFC475" w14:textId="77777777" w:rsidR="00426237" w:rsidRPr="00395EEB" w:rsidRDefault="00426237" w:rsidP="00165D66">
            <w:pPr>
              <w:jc w:val="both"/>
              <w:rPr>
                <w:color w:val="000000" w:themeColor="text1"/>
              </w:rPr>
            </w:pPr>
          </w:p>
        </w:tc>
      </w:tr>
    </w:tbl>
    <w:p w14:paraId="1C9FD804"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 xml:space="preserve">Czy gminny program zawiera wskaźniki pozwalające zobiektywizować ocenę realizacji przyjętych działań i zadań? </w:t>
      </w:r>
    </w:p>
    <w:p w14:paraId="3B2EE107" w14:textId="77777777" w:rsidR="00426237" w:rsidRPr="00395EEB" w:rsidRDefault="00426237" w:rsidP="00165D66">
      <w:pPr>
        <w:jc w:val="both"/>
        <w:rPr>
          <w:color w:val="000000" w:themeColor="text1"/>
        </w:rPr>
      </w:pPr>
      <w:r w:rsidRPr="00395EEB">
        <w:rPr>
          <w:color w:val="000000" w:themeColor="text1"/>
        </w:rPr>
        <w:t>Tak</w:t>
      </w:r>
    </w:p>
    <w:p w14:paraId="107B9FA4" w14:textId="77777777" w:rsidR="00426237" w:rsidRPr="00395EEB" w:rsidRDefault="00426237" w:rsidP="00165D66">
      <w:pPr>
        <w:jc w:val="both"/>
        <w:rPr>
          <w:color w:val="000000" w:themeColor="text1"/>
        </w:rPr>
      </w:pPr>
      <w:r w:rsidRPr="00395EEB">
        <w:rPr>
          <w:color w:val="000000" w:themeColor="text1"/>
        </w:rPr>
        <w:t>Nie</w:t>
      </w:r>
    </w:p>
    <w:p w14:paraId="71A7FEBD"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gminny program zawiera warunki i sposób finansowania zaplanowanych działań i zadań?</w:t>
      </w:r>
    </w:p>
    <w:p w14:paraId="54E48049" w14:textId="77777777" w:rsidR="00426237" w:rsidRPr="00395EEB" w:rsidRDefault="00426237" w:rsidP="00165D66">
      <w:pPr>
        <w:jc w:val="both"/>
        <w:rPr>
          <w:color w:val="000000" w:themeColor="text1"/>
        </w:rPr>
      </w:pPr>
      <w:r w:rsidRPr="00395EEB">
        <w:rPr>
          <w:color w:val="000000" w:themeColor="text1"/>
        </w:rPr>
        <w:t>Tak</w:t>
      </w:r>
    </w:p>
    <w:p w14:paraId="5D1A5273" w14:textId="77777777" w:rsidR="00426237" w:rsidRPr="00395EEB" w:rsidRDefault="00426237" w:rsidP="00165D66">
      <w:pPr>
        <w:jc w:val="both"/>
        <w:rPr>
          <w:color w:val="000000" w:themeColor="text1"/>
        </w:rPr>
      </w:pPr>
      <w:r w:rsidRPr="00395EEB">
        <w:rPr>
          <w:color w:val="000000" w:themeColor="text1"/>
        </w:rPr>
        <w:t>Nie</w:t>
      </w:r>
    </w:p>
    <w:p w14:paraId="55D9EF20"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gminny program zawiera harmonogram realizacji zaplanowanych działań i zadań?</w:t>
      </w:r>
    </w:p>
    <w:p w14:paraId="24B7874D" w14:textId="77777777" w:rsidR="00426237" w:rsidRPr="00395EEB" w:rsidRDefault="00426237" w:rsidP="00165D66">
      <w:pPr>
        <w:jc w:val="both"/>
        <w:rPr>
          <w:color w:val="000000" w:themeColor="text1"/>
        </w:rPr>
      </w:pPr>
      <w:r w:rsidRPr="00395EEB">
        <w:rPr>
          <w:color w:val="000000" w:themeColor="text1"/>
        </w:rPr>
        <w:t>Tak</w:t>
      </w:r>
    </w:p>
    <w:p w14:paraId="2FCE654C" w14:textId="77777777" w:rsidR="00426237" w:rsidRPr="00395EEB" w:rsidRDefault="00426237" w:rsidP="00165D66">
      <w:pPr>
        <w:jc w:val="both"/>
        <w:rPr>
          <w:color w:val="000000" w:themeColor="text1"/>
        </w:rPr>
      </w:pPr>
      <w:r w:rsidRPr="00395EEB">
        <w:rPr>
          <w:color w:val="000000" w:themeColor="text1"/>
        </w:rPr>
        <w:t>Nie</w:t>
      </w:r>
    </w:p>
    <w:p w14:paraId="1C10E3A9"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Wójt (burmistrz, prezydent miasta) sporządził po dwóch latach od uchwalenia gminnego programu sprawozdanie z jego realizacji?</w:t>
      </w:r>
    </w:p>
    <w:p w14:paraId="4EFA9612" w14:textId="77777777" w:rsidR="00426237" w:rsidRPr="00395EEB" w:rsidRDefault="00426237" w:rsidP="00165D66">
      <w:pPr>
        <w:jc w:val="both"/>
        <w:rPr>
          <w:color w:val="000000" w:themeColor="text1"/>
        </w:rPr>
      </w:pPr>
      <w:r w:rsidRPr="00395EEB">
        <w:rPr>
          <w:color w:val="000000" w:themeColor="text1"/>
        </w:rPr>
        <w:t>Tak</w:t>
      </w:r>
    </w:p>
    <w:p w14:paraId="7E5C1BE8" w14:textId="77777777" w:rsidR="00426237" w:rsidRPr="00395EEB" w:rsidRDefault="00426237" w:rsidP="00165D66">
      <w:pPr>
        <w:jc w:val="both"/>
        <w:rPr>
          <w:color w:val="000000" w:themeColor="text1"/>
        </w:rPr>
      </w:pPr>
      <w:r w:rsidRPr="00395EEB">
        <w:rPr>
          <w:color w:val="000000" w:themeColor="text1"/>
        </w:rPr>
        <w:t>Nie</w:t>
      </w:r>
    </w:p>
    <w:p w14:paraId="2EA79EA6" w14:textId="77777777" w:rsidR="00426237" w:rsidRPr="00395EEB" w:rsidRDefault="00426237" w:rsidP="00165D66">
      <w:pPr>
        <w:jc w:val="both"/>
        <w:rPr>
          <w:color w:val="000000" w:themeColor="text1"/>
        </w:rPr>
      </w:pPr>
      <w:r w:rsidRPr="00395EEB">
        <w:rPr>
          <w:color w:val="000000" w:themeColor="text1"/>
        </w:rPr>
        <w:t>Jeśli nie, proszę podać główne przyczyny braku sprawozdania</w:t>
      </w:r>
    </w:p>
    <w:p w14:paraId="6F7E1A72"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Kto w Państwa Gminie jest bezpośrednio odpowiedzialny za realizację zadań gminnego programu?</w:t>
      </w:r>
    </w:p>
    <w:p w14:paraId="53C986F1" w14:textId="77777777" w:rsidR="00426237" w:rsidRPr="00395EEB" w:rsidRDefault="00426237" w:rsidP="00165D66">
      <w:pPr>
        <w:jc w:val="both"/>
        <w:rPr>
          <w:color w:val="000000" w:themeColor="text1"/>
        </w:rPr>
      </w:pPr>
      <w:r w:rsidRPr="00395EEB">
        <w:rPr>
          <w:color w:val="000000" w:themeColor="text1"/>
        </w:rPr>
        <w:t>Miejski konserwator zabytków</w:t>
      </w:r>
    </w:p>
    <w:p w14:paraId="754AAB62" w14:textId="77777777" w:rsidR="00426237" w:rsidRPr="00395EEB" w:rsidRDefault="00426237" w:rsidP="00165D66">
      <w:pPr>
        <w:jc w:val="both"/>
        <w:rPr>
          <w:color w:val="000000" w:themeColor="text1"/>
        </w:rPr>
      </w:pPr>
      <w:r w:rsidRPr="00395EEB">
        <w:rPr>
          <w:color w:val="000000" w:themeColor="text1"/>
        </w:rPr>
        <w:t>Pracownik ds. ochrony zabytków (samodzielne stanowisko)</w:t>
      </w:r>
    </w:p>
    <w:p w14:paraId="4C9DB4A7" w14:textId="77777777" w:rsidR="00426237" w:rsidRPr="00395EEB" w:rsidRDefault="00426237" w:rsidP="00165D66">
      <w:pPr>
        <w:jc w:val="both"/>
        <w:rPr>
          <w:color w:val="000000" w:themeColor="text1"/>
        </w:rPr>
      </w:pPr>
      <w:r w:rsidRPr="00395EEB">
        <w:rPr>
          <w:color w:val="000000" w:themeColor="text1"/>
        </w:rPr>
        <w:lastRenderedPageBreak/>
        <w:t xml:space="preserve">Wydział ds. architektury i urbanistyki </w:t>
      </w:r>
    </w:p>
    <w:p w14:paraId="592853CB" w14:textId="77777777" w:rsidR="00426237" w:rsidRPr="00395EEB" w:rsidRDefault="00426237" w:rsidP="00165D66">
      <w:pPr>
        <w:jc w:val="both"/>
        <w:rPr>
          <w:color w:val="000000" w:themeColor="text1"/>
        </w:rPr>
      </w:pPr>
      <w:r w:rsidRPr="00395EEB">
        <w:rPr>
          <w:color w:val="000000" w:themeColor="text1"/>
        </w:rPr>
        <w:t>Inny wydział, jednostka/jednostki, proszę wymienić</w:t>
      </w:r>
    </w:p>
    <w:p w14:paraId="7B236683"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Proszę wskazać główne problemy w Państwa gminie związane ze sporządzeniem gminnego programu:</w:t>
      </w:r>
    </w:p>
    <w:p w14:paraId="1820B2A4" w14:textId="77777777" w:rsidR="00426237" w:rsidRPr="00395EEB" w:rsidRDefault="00426237" w:rsidP="00165D66">
      <w:pPr>
        <w:jc w:val="both"/>
        <w:rPr>
          <w:color w:val="000000" w:themeColor="text1"/>
        </w:rPr>
      </w:pPr>
      <w:r w:rsidRPr="00395EEB">
        <w:rPr>
          <w:color w:val="000000" w:themeColor="text1"/>
        </w:rPr>
        <w:t>Brak kompetentnych wykonawców opracowania w gminie</w:t>
      </w:r>
    </w:p>
    <w:p w14:paraId="39720B94" w14:textId="77777777" w:rsidR="00426237" w:rsidRPr="00395EEB" w:rsidRDefault="00426237" w:rsidP="00165D66">
      <w:pPr>
        <w:jc w:val="both"/>
        <w:rPr>
          <w:color w:val="000000" w:themeColor="text1"/>
        </w:rPr>
      </w:pPr>
      <w:r w:rsidRPr="00395EEB">
        <w:rPr>
          <w:color w:val="000000" w:themeColor="text1"/>
        </w:rPr>
        <w:t>Trudności w znalezieniu kompetentnych wykonawców zewnętrznych opracowania</w:t>
      </w:r>
    </w:p>
    <w:p w14:paraId="673309F9" w14:textId="77777777" w:rsidR="00426237" w:rsidRPr="00395EEB" w:rsidRDefault="00426237" w:rsidP="00165D66">
      <w:pPr>
        <w:jc w:val="both"/>
        <w:rPr>
          <w:color w:val="000000" w:themeColor="text1"/>
        </w:rPr>
      </w:pPr>
      <w:r w:rsidRPr="00395EEB">
        <w:rPr>
          <w:color w:val="000000" w:themeColor="text1"/>
        </w:rPr>
        <w:t>Duży koszt zlecanych opracowań</w:t>
      </w:r>
    </w:p>
    <w:p w14:paraId="2C12942A" w14:textId="77777777" w:rsidR="00426237" w:rsidRPr="00395EEB" w:rsidRDefault="00426237" w:rsidP="00165D66">
      <w:pPr>
        <w:jc w:val="both"/>
        <w:rPr>
          <w:color w:val="000000" w:themeColor="text1"/>
        </w:rPr>
      </w:pPr>
      <w:r w:rsidRPr="00395EEB">
        <w:rPr>
          <w:color w:val="000000" w:themeColor="text1"/>
        </w:rPr>
        <w:t>Inne (jakie)</w:t>
      </w:r>
    </w:p>
    <w:p w14:paraId="5FCAC8A7"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Proszę wskazać główne problemy/zagrożenia w Państwa gminie związane z wdrażaniem gminnego programu opieki nad zabytkami:</w:t>
      </w:r>
    </w:p>
    <w:p w14:paraId="01808DC2" w14:textId="77777777" w:rsidR="00426237" w:rsidRPr="00395EEB" w:rsidRDefault="00426237" w:rsidP="00165D66">
      <w:pPr>
        <w:jc w:val="both"/>
        <w:rPr>
          <w:color w:val="000000" w:themeColor="text1"/>
        </w:rPr>
      </w:pPr>
      <w:r w:rsidRPr="00395EEB">
        <w:rPr>
          <w:color w:val="000000" w:themeColor="text1"/>
        </w:rPr>
        <w:t>Problemy finansowe/ brak środków finansowych na realizację zadań</w:t>
      </w:r>
    </w:p>
    <w:p w14:paraId="3BCAEBD9" w14:textId="77777777" w:rsidR="00426237" w:rsidRPr="00395EEB" w:rsidRDefault="00426237" w:rsidP="00165D66">
      <w:pPr>
        <w:jc w:val="both"/>
        <w:rPr>
          <w:color w:val="000000" w:themeColor="text1"/>
        </w:rPr>
      </w:pPr>
      <w:r w:rsidRPr="00395EEB">
        <w:rPr>
          <w:color w:val="000000" w:themeColor="text1"/>
        </w:rPr>
        <w:t>często zmieniające się przepisy</w:t>
      </w:r>
    </w:p>
    <w:p w14:paraId="72C6A94A" w14:textId="77777777" w:rsidR="00426237" w:rsidRPr="00395EEB" w:rsidRDefault="00426237" w:rsidP="00165D66">
      <w:pPr>
        <w:jc w:val="both"/>
        <w:rPr>
          <w:color w:val="000000" w:themeColor="text1"/>
        </w:rPr>
      </w:pPr>
      <w:r w:rsidRPr="00395EEB">
        <w:rPr>
          <w:color w:val="000000" w:themeColor="text1"/>
        </w:rPr>
        <w:t>zawiłość/interpretowalność przepisów</w:t>
      </w:r>
    </w:p>
    <w:p w14:paraId="4A596FCC" w14:textId="77777777" w:rsidR="00426237" w:rsidRPr="00395EEB" w:rsidRDefault="00426237" w:rsidP="00165D66">
      <w:pPr>
        <w:jc w:val="both"/>
        <w:rPr>
          <w:color w:val="000000" w:themeColor="text1"/>
        </w:rPr>
      </w:pPr>
      <w:r w:rsidRPr="00395EEB">
        <w:rPr>
          <w:color w:val="000000" w:themeColor="text1"/>
        </w:rPr>
        <w:t>niezgodność przepisów związanych z ochroną zabytków w różnych aktach prawnych</w:t>
      </w:r>
    </w:p>
    <w:p w14:paraId="6422BEF2" w14:textId="77777777" w:rsidR="00426237" w:rsidRPr="00395EEB" w:rsidRDefault="00426237" w:rsidP="00165D66">
      <w:pPr>
        <w:jc w:val="both"/>
        <w:rPr>
          <w:color w:val="000000" w:themeColor="text1"/>
        </w:rPr>
      </w:pPr>
      <w:r w:rsidRPr="00395EEB">
        <w:rPr>
          <w:color w:val="000000" w:themeColor="text1"/>
        </w:rPr>
        <w:t>Brak pracownika/pracowników odpowiedzialnych za ochronę zabytków w urzędzie</w:t>
      </w:r>
    </w:p>
    <w:p w14:paraId="240441F4" w14:textId="77777777" w:rsidR="00426237" w:rsidRPr="00395EEB" w:rsidRDefault="00426237" w:rsidP="00165D66">
      <w:pPr>
        <w:jc w:val="both"/>
        <w:rPr>
          <w:color w:val="000000" w:themeColor="text1"/>
        </w:rPr>
      </w:pPr>
      <w:r w:rsidRPr="00395EEB">
        <w:rPr>
          <w:color w:val="000000" w:themeColor="text1"/>
        </w:rPr>
        <w:t xml:space="preserve">Słaba współpraca pomiędzy wydziałami urzędu </w:t>
      </w:r>
    </w:p>
    <w:p w14:paraId="5262E0AA" w14:textId="77777777" w:rsidR="00426237" w:rsidRPr="00395EEB" w:rsidRDefault="00426237" w:rsidP="00165D66">
      <w:pPr>
        <w:jc w:val="both"/>
        <w:rPr>
          <w:color w:val="000000" w:themeColor="text1"/>
        </w:rPr>
      </w:pPr>
      <w:r w:rsidRPr="00395EEB">
        <w:rPr>
          <w:color w:val="000000" w:themeColor="text1"/>
        </w:rPr>
        <w:t>Brak koordynatora ds. wdrażania gminnego programu</w:t>
      </w:r>
    </w:p>
    <w:p w14:paraId="3651CE59" w14:textId="77777777" w:rsidR="00426237" w:rsidRPr="00395EEB" w:rsidRDefault="00426237" w:rsidP="00165D66">
      <w:pPr>
        <w:jc w:val="both"/>
        <w:rPr>
          <w:color w:val="000000" w:themeColor="text1"/>
        </w:rPr>
      </w:pPr>
      <w:r w:rsidRPr="00395EEB">
        <w:rPr>
          <w:color w:val="000000" w:themeColor="text1"/>
        </w:rPr>
        <w:t>Brak wiedzy/szkoleń nt. opracowywania i wdrażania gminnych programów</w:t>
      </w:r>
    </w:p>
    <w:p w14:paraId="7B65F815" w14:textId="77777777" w:rsidR="00426237" w:rsidRPr="00395EEB" w:rsidRDefault="00426237" w:rsidP="00165D66">
      <w:pPr>
        <w:jc w:val="both"/>
        <w:rPr>
          <w:color w:val="000000" w:themeColor="text1"/>
        </w:rPr>
      </w:pPr>
      <w:r w:rsidRPr="00395EEB">
        <w:rPr>
          <w:color w:val="000000" w:themeColor="text1"/>
        </w:rPr>
        <w:t>(proszę wskazać 3 najważniejsze)</w:t>
      </w:r>
    </w:p>
    <w:p w14:paraId="11EB2FF9" w14:textId="77777777" w:rsidR="00426237" w:rsidRPr="00395EEB" w:rsidRDefault="00426237" w:rsidP="00165D66">
      <w:pPr>
        <w:jc w:val="both"/>
        <w:rPr>
          <w:color w:val="000000" w:themeColor="text1"/>
        </w:rPr>
      </w:pPr>
      <w:r w:rsidRPr="00395EEB">
        <w:rPr>
          <w:color w:val="000000" w:themeColor="text1"/>
        </w:rPr>
        <w:t>Inne (jakie)</w:t>
      </w:r>
    </w:p>
    <w:p w14:paraId="069C1E21"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Pani (Pana) zdaniem gminny program jest pomocny w realizacji zadań w zakresie ochrony zabytków, za które samorząd jest odpowiedzialny</w:t>
      </w:r>
    </w:p>
    <w:p w14:paraId="2E3C9415" w14:textId="77777777" w:rsidR="00426237" w:rsidRPr="00395EEB" w:rsidRDefault="00426237" w:rsidP="00165D66">
      <w:pPr>
        <w:jc w:val="both"/>
        <w:rPr>
          <w:color w:val="000000" w:themeColor="text1"/>
        </w:rPr>
      </w:pPr>
      <w:r w:rsidRPr="00395EEB">
        <w:rPr>
          <w:color w:val="000000" w:themeColor="text1"/>
        </w:rPr>
        <w:t>Tak</w:t>
      </w:r>
    </w:p>
    <w:p w14:paraId="6509B707" w14:textId="77777777" w:rsidR="00426237" w:rsidRPr="00395EEB" w:rsidRDefault="00426237" w:rsidP="00165D66">
      <w:pPr>
        <w:jc w:val="both"/>
        <w:rPr>
          <w:color w:val="000000" w:themeColor="text1"/>
        </w:rPr>
      </w:pPr>
      <w:r w:rsidRPr="00395EEB">
        <w:rPr>
          <w:color w:val="000000" w:themeColor="text1"/>
        </w:rPr>
        <w:t>Nie</w:t>
      </w:r>
    </w:p>
    <w:p w14:paraId="40BF79BC"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wdrażanie gminnego programu  w Pani (Pana)  gminie służy poprawie stanu dziedzictwa kulturowego w gminie?</w:t>
      </w:r>
    </w:p>
    <w:p w14:paraId="0CADF43F" w14:textId="77777777" w:rsidR="00426237" w:rsidRPr="00395EEB" w:rsidRDefault="00426237" w:rsidP="00165D66">
      <w:pPr>
        <w:jc w:val="both"/>
        <w:rPr>
          <w:color w:val="000000" w:themeColor="text1"/>
        </w:rPr>
      </w:pPr>
      <w:r w:rsidRPr="00395EEB">
        <w:rPr>
          <w:color w:val="000000" w:themeColor="text1"/>
        </w:rPr>
        <w:t>Tak</w:t>
      </w:r>
    </w:p>
    <w:p w14:paraId="087FCB4A" w14:textId="77777777" w:rsidR="00426237" w:rsidRPr="00395EEB" w:rsidRDefault="00426237" w:rsidP="00165D66">
      <w:pPr>
        <w:jc w:val="both"/>
        <w:rPr>
          <w:color w:val="000000" w:themeColor="text1"/>
        </w:rPr>
      </w:pPr>
      <w:r w:rsidRPr="00395EEB">
        <w:rPr>
          <w:color w:val="000000" w:themeColor="text1"/>
        </w:rPr>
        <w:t>Nie</w:t>
      </w:r>
    </w:p>
    <w:p w14:paraId="29A6846A"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Pani (Pana) zdaniem wdrażanie gminnego programu ma pozytywny wpływ na wykorzystanie dziedzictwa w rozwoju gminy?</w:t>
      </w:r>
    </w:p>
    <w:p w14:paraId="7432A8A0" w14:textId="77777777" w:rsidR="00426237" w:rsidRPr="00395EEB" w:rsidRDefault="00426237" w:rsidP="00165D66">
      <w:pPr>
        <w:jc w:val="both"/>
        <w:rPr>
          <w:color w:val="000000" w:themeColor="text1"/>
        </w:rPr>
      </w:pPr>
      <w:r w:rsidRPr="00395EEB">
        <w:rPr>
          <w:color w:val="000000" w:themeColor="text1"/>
        </w:rPr>
        <w:lastRenderedPageBreak/>
        <w:t>Tak</w:t>
      </w:r>
    </w:p>
    <w:p w14:paraId="567C0553" w14:textId="77777777" w:rsidR="00426237" w:rsidRPr="00395EEB" w:rsidRDefault="00426237" w:rsidP="00165D66">
      <w:pPr>
        <w:jc w:val="both"/>
        <w:rPr>
          <w:color w:val="000000" w:themeColor="text1"/>
        </w:rPr>
      </w:pPr>
      <w:r w:rsidRPr="00395EEB">
        <w:rPr>
          <w:color w:val="000000" w:themeColor="text1"/>
        </w:rPr>
        <w:t>Nie</w:t>
      </w:r>
    </w:p>
    <w:p w14:paraId="6EE51D16"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gmina udzieliła w 2019 r. dotacji na dofinansowanie prac konserwatorskich, restauratorskich lub robót budowlanych przy zabytkach?</w:t>
      </w:r>
    </w:p>
    <w:p w14:paraId="6699D052" w14:textId="77777777" w:rsidR="00426237" w:rsidRPr="00395EEB" w:rsidRDefault="00426237" w:rsidP="00165D66">
      <w:pPr>
        <w:jc w:val="both"/>
        <w:rPr>
          <w:color w:val="000000" w:themeColor="text1"/>
        </w:rPr>
      </w:pPr>
      <w:r w:rsidRPr="00395EEB">
        <w:rPr>
          <w:color w:val="000000" w:themeColor="text1"/>
        </w:rPr>
        <w:t>Tak, na obiekty wpisane do rejestru zabytków</w:t>
      </w:r>
    </w:p>
    <w:p w14:paraId="35D9D965" w14:textId="77777777" w:rsidR="00426237" w:rsidRPr="00395EEB" w:rsidRDefault="00426237" w:rsidP="00165D66">
      <w:pPr>
        <w:jc w:val="both"/>
        <w:rPr>
          <w:color w:val="000000" w:themeColor="text1"/>
        </w:rPr>
      </w:pPr>
      <w:r w:rsidRPr="00395EEB">
        <w:rPr>
          <w:color w:val="000000" w:themeColor="text1"/>
        </w:rPr>
        <w:t>Tak, na obiekty ujęte w gminnej ewidencji zabytków</w:t>
      </w:r>
    </w:p>
    <w:p w14:paraId="0175B7FC" w14:textId="77777777" w:rsidR="00426237" w:rsidRPr="00395EEB" w:rsidRDefault="00426237" w:rsidP="00165D66">
      <w:pPr>
        <w:jc w:val="both"/>
        <w:rPr>
          <w:color w:val="000000" w:themeColor="text1"/>
        </w:rPr>
      </w:pPr>
      <w:r w:rsidRPr="00395EEB">
        <w:rPr>
          <w:color w:val="000000" w:themeColor="text1"/>
        </w:rPr>
        <w:t>Nie – PRZEJSCIE DO PYTANIA 23</w:t>
      </w:r>
    </w:p>
    <w:p w14:paraId="1C1FEC2E"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na decyzje o udzieleniu w 2019 r. dotacji konkretnym podmiotom miały wpływ ustalenia, cele i zadania zawarte w gminnym programie</w:t>
      </w:r>
    </w:p>
    <w:p w14:paraId="0FB46BF2" w14:textId="77777777" w:rsidR="00426237" w:rsidRPr="00395EEB" w:rsidRDefault="00426237" w:rsidP="00165D66">
      <w:pPr>
        <w:jc w:val="both"/>
        <w:rPr>
          <w:color w:val="000000" w:themeColor="text1"/>
        </w:rPr>
      </w:pPr>
      <w:r w:rsidRPr="00395EEB">
        <w:rPr>
          <w:color w:val="000000" w:themeColor="text1"/>
        </w:rPr>
        <w:t>Tak</w:t>
      </w:r>
    </w:p>
    <w:p w14:paraId="179DC99E" w14:textId="77777777" w:rsidR="00426237" w:rsidRPr="00395EEB" w:rsidRDefault="00426237" w:rsidP="00165D66">
      <w:pPr>
        <w:jc w:val="both"/>
        <w:rPr>
          <w:color w:val="000000" w:themeColor="text1"/>
        </w:rPr>
      </w:pPr>
      <w:r w:rsidRPr="00395EEB">
        <w:rPr>
          <w:color w:val="000000" w:themeColor="text1"/>
        </w:rPr>
        <w:t>Nie</w:t>
      </w:r>
    </w:p>
    <w:p w14:paraId="1B4C720D"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ustalenia gminnego programu są uwzględnione w studium uwarunkowań i kierunków zagospodarowania przestrzennego gminy</w:t>
      </w:r>
    </w:p>
    <w:p w14:paraId="5EC02F08" w14:textId="77777777" w:rsidR="00426237" w:rsidRPr="00395EEB" w:rsidRDefault="00426237" w:rsidP="00165D66">
      <w:pPr>
        <w:jc w:val="both"/>
        <w:rPr>
          <w:color w:val="000000" w:themeColor="text1"/>
        </w:rPr>
      </w:pPr>
      <w:r w:rsidRPr="00395EEB">
        <w:rPr>
          <w:color w:val="000000" w:themeColor="text1"/>
        </w:rPr>
        <w:t>Tak</w:t>
      </w:r>
    </w:p>
    <w:p w14:paraId="0DD920FC" w14:textId="77777777" w:rsidR="00426237" w:rsidRPr="00395EEB" w:rsidRDefault="00426237" w:rsidP="00165D66">
      <w:pPr>
        <w:jc w:val="both"/>
        <w:rPr>
          <w:color w:val="000000" w:themeColor="text1"/>
        </w:rPr>
      </w:pPr>
      <w:r w:rsidRPr="00395EEB">
        <w:rPr>
          <w:color w:val="000000" w:themeColor="text1"/>
        </w:rPr>
        <w:t>Nie</w:t>
      </w:r>
    </w:p>
    <w:p w14:paraId="5DD321E3"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ustalenia gminnego programu są uwzględniane przy sporządzaniu miejscowych planów zagospodarowania przestrzennego?</w:t>
      </w:r>
    </w:p>
    <w:p w14:paraId="07C7E01A" w14:textId="77777777" w:rsidR="00426237" w:rsidRPr="00395EEB" w:rsidRDefault="00426237" w:rsidP="00165D66">
      <w:pPr>
        <w:jc w:val="both"/>
        <w:rPr>
          <w:color w:val="000000" w:themeColor="text1"/>
        </w:rPr>
      </w:pPr>
      <w:r w:rsidRPr="00395EEB">
        <w:rPr>
          <w:color w:val="000000" w:themeColor="text1"/>
        </w:rPr>
        <w:t>Tak</w:t>
      </w:r>
    </w:p>
    <w:p w14:paraId="19ED08BC" w14:textId="77777777" w:rsidR="00426237" w:rsidRPr="00395EEB" w:rsidRDefault="00426237" w:rsidP="00165D66">
      <w:pPr>
        <w:jc w:val="both"/>
        <w:rPr>
          <w:color w:val="000000" w:themeColor="text1"/>
        </w:rPr>
      </w:pPr>
      <w:r w:rsidRPr="00395EEB">
        <w:rPr>
          <w:color w:val="000000" w:themeColor="text1"/>
        </w:rPr>
        <w:t>Nie</w:t>
      </w:r>
    </w:p>
    <w:p w14:paraId="3574CC1F" w14:textId="77777777" w:rsidR="00426237" w:rsidRPr="00D4087B" w:rsidRDefault="00426237" w:rsidP="00165D66">
      <w:pPr>
        <w:pStyle w:val="Akapitzlist"/>
        <w:numPr>
          <w:ilvl w:val="0"/>
          <w:numId w:val="4"/>
        </w:numPr>
        <w:jc w:val="both"/>
        <w:rPr>
          <w:b/>
          <w:color w:val="000000" w:themeColor="text1"/>
        </w:rPr>
      </w:pPr>
      <w:r w:rsidRPr="00D4087B">
        <w:rPr>
          <w:b/>
          <w:color w:val="000000" w:themeColor="text1"/>
        </w:rPr>
        <w:t>Czy ustalenia gminnego programu są uwzględniane przy sporządzaniu innych dokumentów strategicznych (wielokrotny wybór):</w:t>
      </w:r>
    </w:p>
    <w:p w14:paraId="5CC78119" w14:textId="77777777" w:rsidR="00426237" w:rsidRPr="00395EEB" w:rsidRDefault="00426237" w:rsidP="00165D66">
      <w:pPr>
        <w:pStyle w:val="Akapitzlist"/>
        <w:numPr>
          <w:ilvl w:val="0"/>
          <w:numId w:val="2"/>
        </w:numPr>
        <w:jc w:val="both"/>
        <w:rPr>
          <w:color w:val="000000" w:themeColor="text1"/>
        </w:rPr>
      </w:pPr>
      <w:r w:rsidRPr="00395EEB">
        <w:rPr>
          <w:color w:val="000000" w:themeColor="text1"/>
        </w:rPr>
        <w:t xml:space="preserve">Strategia Rozwoju Gminy              </w:t>
      </w:r>
      <w:r w:rsidRPr="00395EEB">
        <w:rPr>
          <w:color w:val="000000" w:themeColor="text1"/>
        </w:rPr>
        <w:tab/>
        <w:t>tak/nie</w:t>
      </w:r>
    </w:p>
    <w:p w14:paraId="6CB092FE" w14:textId="77777777" w:rsidR="00426237" w:rsidRPr="00395EEB" w:rsidRDefault="00426237" w:rsidP="00165D66">
      <w:pPr>
        <w:pStyle w:val="Akapitzlist"/>
        <w:numPr>
          <w:ilvl w:val="0"/>
          <w:numId w:val="2"/>
        </w:numPr>
        <w:jc w:val="both"/>
        <w:rPr>
          <w:color w:val="000000" w:themeColor="text1"/>
        </w:rPr>
      </w:pPr>
      <w:r w:rsidRPr="00395EEB">
        <w:rPr>
          <w:color w:val="000000" w:themeColor="text1"/>
        </w:rPr>
        <w:t xml:space="preserve">Gminny Program Rewitalizacji </w:t>
      </w:r>
      <w:r w:rsidRPr="00395EEB">
        <w:rPr>
          <w:color w:val="000000" w:themeColor="text1"/>
        </w:rPr>
        <w:tab/>
      </w:r>
      <w:r w:rsidRPr="00395EEB">
        <w:rPr>
          <w:color w:val="000000" w:themeColor="text1"/>
        </w:rPr>
        <w:tab/>
        <w:t>tak /nie</w:t>
      </w:r>
    </w:p>
    <w:p w14:paraId="4D03FE3A" w14:textId="77777777" w:rsidR="00426237" w:rsidRPr="00395EEB" w:rsidRDefault="00426237" w:rsidP="00165D66">
      <w:pPr>
        <w:pStyle w:val="Akapitzlist"/>
        <w:numPr>
          <w:ilvl w:val="0"/>
          <w:numId w:val="2"/>
        </w:numPr>
        <w:jc w:val="both"/>
        <w:rPr>
          <w:color w:val="000000" w:themeColor="text1"/>
        </w:rPr>
      </w:pPr>
      <w:r w:rsidRPr="00395EEB">
        <w:rPr>
          <w:color w:val="000000" w:themeColor="text1"/>
        </w:rPr>
        <w:t xml:space="preserve">Inne gminne dokumenty strategiczne np. Strategia Rozwoju Turystyki, Programy Rozwoju Przedsiębiorczości etc. </w:t>
      </w:r>
      <w:r w:rsidRPr="00395EEB">
        <w:rPr>
          <w:color w:val="000000" w:themeColor="text1"/>
        </w:rPr>
        <w:tab/>
      </w:r>
      <w:r w:rsidRPr="00395EEB">
        <w:rPr>
          <w:color w:val="000000" w:themeColor="text1"/>
        </w:rPr>
        <w:tab/>
      </w:r>
      <w:r w:rsidRPr="00395EEB">
        <w:rPr>
          <w:color w:val="000000" w:themeColor="text1"/>
        </w:rPr>
        <w:tab/>
        <w:t>tak/nie</w:t>
      </w:r>
    </w:p>
    <w:p w14:paraId="2D3CDCE6" w14:textId="77777777" w:rsidR="00426237" w:rsidRPr="00395EEB" w:rsidRDefault="00426237" w:rsidP="00165D66">
      <w:pPr>
        <w:jc w:val="both"/>
        <w:rPr>
          <w:b/>
          <w:color w:val="000000" w:themeColor="text1"/>
        </w:rPr>
      </w:pPr>
      <w:r w:rsidRPr="00395EEB">
        <w:rPr>
          <w:b/>
          <w:color w:val="000000" w:themeColor="text1"/>
        </w:rPr>
        <w:t>Do metryczki</w:t>
      </w:r>
    </w:p>
    <w:p w14:paraId="12F337A1" w14:textId="77777777" w:rsidR="00426237" w:rsidRPr="00395EEB" w:rsidRDefault="00426237" w:rsidP="00165D66">
      <w:pPr>
        <w:jc w:val="both"/>
        <w:rPr>
          <w:color w:val="000000" w:themeColor="text1"/>
        </w:rPr>
      </w:pPr>
      <w:r w:rsidRPr="00395EEB">
        <w:rPr>
          <w:color w:val="000000" w:themeColor="text1"/>
        </w:rPr>
        <w:t>Ankieta dotyczy:</w:t>
      </w:r>
    </w:p>
    <w:p w14:paraId="17A9C753" w14:textId="77777777" w:rsidR="00426237" w:rsidRPr="00395EEB" w:rsidRDefault="00426237" w:rsidP="00165D66">
      <w:pPr>
        <w:jc w:val="both"/>
        <w:rPr>
          <w:color w:val="000000" w:themeColor="text1"/>
        </w:rPr>
      </w:pPr>
      <w:r w:rsidRPr="00395EEB">
        <w:rPr>
          <w:color w:val="000000" w:themeColor="text1"/>
        </w:rPr>
        <w:t>Miasta na prawach powiatu</w:t>
      </w:r>
    </w:p>
    <w:p w14:paraId="67507897" w14:textId="77777777" w:rsidR="00426237" w:rsidRPr="00395EEB" w:rsidRDefault="00426237" w:rsidP="00165D66">
      <w:pPr>
        <w:jc w:val="both"/>
        <w:rPr>
          <w:color w:val="000000" w:themeColor="text1"/>
        </w:rPr>
      </w:pPr>
      <w:r w:rsidRPr="00395EEB">
        <w:rPr>
          <w:color w:val="000000" w:themeColor="text1"/>
        </w:rPr>
        <w:t>Miasta</w:t>
      </w:r>
    </w:p>
    <w:p w14:paraId="152F36F6" w14:textId="77777777" w:rsidR="00426237" w:rsidRPr="00395EEB" w:rsidRDefault="00426237" w:rsidP="00165D66">
      <w:pPr>
        <w:jc w:val="both"/>
        <w:rPr>
          <w:color w:val="000000" w:themeColor="text1"/>
        </w:rPr>
      </w:pPr>
      <w:r w:rsidRPr="00395EEB">
        <w:rPr>
          <w:color w:val="000000" w:themeColor="text1"/>
        </w:rPr>
        <w:t>Gminy miejsko-wiejskiej</w:t>
      </w:r>
    </w:p>
    <w:p w14:paraId="4F5C49BE" w14:textId="77777777" w:rsidR="00426237" w:rsidRPr="00395EEB" w:rsidRDefault="00426237" w:rsidP="00165D66">
      <w:pPr>
        <w:jc w:val="both"/>
        <w:rPr>
          <w:color w:val="000000" w:themeColor="text1"/>
        </w:rPr>
      </w:pPr>
      <w:r w:rsidRPr="00395EEB">
        <w:rPr>
          <w:color w:val="000000" w:themeColor="text1"/>
        </w:rPr>
        <w:t>Gminy wiejskiej</w:t>
      </w:r>
    </w:p>
    <w:p w14:paraId="2285D7B7" w14:textId="77777777" w:rsidR="00426237" w:rsidRPr="00D4087B" w:rsidRDefault="00426237" w:rsidP="00165D66">
      <w:pPr>
        <w:jc w:val="both"/>
        <w:rPr>
          <w:b/>
          <w:color w:val="000000" w:themeColor="text1"/>
        </w:rPr>
      </w:pPr>
      <w:r w:rsidRPr="00D4087B">
        <w:rPr>
          <w:b/>
          <w:color w:val="000000" w:themeColor="text1"/>
        </w:rPr>
        <w:t>Ankietę wypełnił:</w:t>
      </w:r>
    </w:p>
    <w:p w14:paraId="03B14B38" w14:textId="77777777" w:rsidR="00426237" w:rsidRPr="00395EEB" w:rsidRDefault="00426237" w:rsidP="00165D66">
      <w:pPr>
        <w:jc w:val="both"/>
        <w:rPr>
          <w:color w:val="000000" w:themeColor="text1"/>
        </w:rPr>
      </w:pPr>
      <w:r w:rsidRPr="00395EEB">
        <w:rPr>
          <w:color w:val="000000" w:themeColor="text1"/>
        </w:rPr>
        <w:lastRenderedPageBreak/>
        <w:t>Wójt (burmistrz, prezydent miasta)</w:t>
      </w:r>
    </w:p>
    <w:p w14:paraId="439F5E9D" w14:textId="77777777" w:rsidR="00426237" w:rsidRPr="00395EEB" w:rsidRDefault="00426237" w:rsidP="00165D66">
      <w:pPr>
        <w:jc w:val="both"/>
        <w:rPr>
          <w:color w:val="000000" w:themeColor="text1"/>
        </w:rPr>
      </w:pPr>
      <w:r w:rsidRPr="00395EEB">
        <w:rPr>
          <w:color w:val="000000" w:themeColor="text1"/>
        </w:rPr>
        <w:t>Przedstawiciel rady gminy (miasta)</w:t>
      </w:r>
    </w:p>
    <w:p w14:paraId="53FD7A83" w14:textId="77777777" w:rsidR="00426237" w:rsidRPr="00395EEB" w:rsidRDefault="00426237" w:rsidP="00165D66">
      <w:pPr>
        <w:jc w:val="both"/>
        <w:rPr>
          <w:color w:val="000000" w:themeColor="text1"/>
        </w:rPr>
      </w:pPr>
      <w:r w:rsidRPr="00395EEB">
        <w:rPr>
          <w:color w:val="000000" w:themeColor="text1"/>
        </w:rPr>
        <w:t>Pracownik odpowiedzialny za ochronę zabytków w urzędzie</w:t>
      </w:r>
    </w:p>
    <w:p w14:paraId="3E51C663" w14:textId="77777777" w:rsidR="00426237" w:rsidRPr="00395EEB" w:rsidRDefault="00426237" w:rsidP="00165D66">
      <w:pPr>
        <w:jc w:val="both"/>
        <w:rPr>
          <w:color w:val="000000" w:themeColor="text1"/>
        </w:rPr>
      </w:pPr>
      <w:r w:rsidRPr="00395EEB">
        <w:rPr>
          <w:color w:val="000000" w:themeColor="text1"/>
        </w:rPr>
        <w:t>Inny pracownik urzędu</w:t>
      </w:r>
    </w:p>
    <w:p w14:paraId="623492CA" w14:textId="77777777" w:rsidR="00426237" w:rsidRPr="00395EEB" w:rsidRDefault="00426237" w:rsidP="00426237">
      <w:pPr>
        <w:rPr>
          <w:color w:val="000000" w:themeColor="text1"/>
        </w:rPr>
      </w:pPr>
    </w:p>
    <w:p w14:paraId="15F02C86" w14:textId="77777777" w:rsidR="00426237" w:rsidRPr="00395EEB" w:rsidRDefault="00426237" w:rsidP="00426237">
      <w:pPr>
        <w:rPr>
          <w:color w:val="000000" w:themeColor="text1"/>
        </w:rPr>
      </w:pPr>
    </w:p>
    <w:p w14:paraId="39E8BBB0" w14:textId="77777777" w:rsidR="00426237" w:rsidRPr="00395EEB" w:rsidRDefault="00426237" w:rsidP="00426237">
      <w:pPr>
        <w:rPr>
          <w:color w:val="000000" w:themeColor="text1"/>
        </w:rPr>
      </w:pPr>
    </w:p>
    <w:p w14:paraId="307532D1" w14:textId="77777777" w:rsidR="00426237" w:rsidRPr="00395EEB" w:rsidRDefault="00426237" w:rsidP="00426237">
      <w:pPr>
        <w:rPr>
          <w:color w:val="000000" w:themeColor="text1"/>
        </w:rPr>
      </w:pPr>
    </w:p>
    <w:p w14:paraId="1B2B5AA3" w14:textId="77777777" w:rsidR="00426237" w:rsidRPr="00426237" w:rsidRDefault="00426237" w:rsidP="00426237"/>
    <w:sectPr w:rsidR="00426237" w:rsidRPr="00426237" w:rsidSect="00DB60C7">
      <w:footerReference w:type="default" r:id="rId4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53D9" w14:textId="77777777" w:rsidR="001142FF" w:rsidRDefault="001142FF" w:rsidP="00DB60C7">
      <w:pPr>
        <w:spacing w:after="0" w:line="240" w:lineRule="auto"/>
      </w:pPr>
      <w:r>
        <w:separator/>
      </w:r>
    </w:p>
  </w:endnote>
  <w:endnote w:type="continuationSeparator" w:id="0">
    <w:p w14:paraId="58987711" w14:textId="77777777" w:rsidR="001142FF" w:rsidRDefault="001142FF" w:rsidP="00DB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20924"/>
      <w:docPartObj>
        <w:docPartGallery w:val="Page Numbers (Bottom of Page)"/>
        <w:docPartUnique/>
      </w:docPartObj>
    </w:sdtPr>
    <w:sdtEndPr/>
    <w:sdtContent>
      <w:p w14:paraId="40004B7C" w14:textId="77777777" w:rsidR="007F1145" w:rsidRDefault="007F1145">
        <w:pPr>
          <w:pStyle w:val="Stopka"/>
          <w:jc w:val="right"/>
        </w:pPr>
        <w:r>
          <w:rPr>
            <w:noProof/>
            <w:lang w:eastAsia="pl-PL"/>
          </w:rPr>
          <w:drawing>
            <wp:anchor distT="0" distB="0" distL="114300" distR="114300" simplePos="0" relativeHeight="251659264" behindDoc="0" locked="0" layoutInCell="1" allowOverlap="1" wp14:anchorId="0456EDB8" wp14:editId="15EA69AA">
              <wp:simplePos x="0" y="0"/>
              <wp:positionH relativeFrom="column">
                <wp:posOffset>4633595</wp:posOffset>
              </wp:positionH>
              <wp:positionV relativeFrom="paragraph">
                <wp:posOffset>-55245</wp:posOffset>
              </wp:positionV>
              <wp:extent cx="866140" cy="381635"/>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3816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55073">
          <w:rPr>
            <w:noProof/>
          </w:rPr>
          <w:t>1</w:t>
        </w:r>
        <w:r>
          <w:fldChar w:fldCharType="end"/>
        </w:r>
      </w:p>
    </w:sdtContent>
  </w:sdt>
  <w:p w14:paraId="665CB587" w14:textId="77777777" w:rsidR="007F1145" w:rsidRDefault="007F1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0672" w14:textId="77777777" w:rsidR="001142FF" w:rsidRDefault="001142FF" w:rsidP="00DB60C7">
      <w:pPr>
        <w:spacing w:after="0" w:line="240" w:lineRule="auto"/>
      </w:pPr>
      <w:r>
        <w:separator/>
      </w:r>
    </w:p>
  </w:footnote>
  <w:footnote w:type="continuationSeparator" w:id="0">
    <w:p w14:paraId="49691351" w14:textId="77777777" w:rsidR="001142FF" w:rsidRDefault="001142FF" w:rsidP="00DB60C7">
      <w:pPr>
        <w:spacing w:after="0" w:line="240" w:lineRule="auto"/>
      </w:pPr>
      <w:r>
        <w:continuationSeparator/>
      </w:r>
    </w:p>
  </w:footnote>
  <w:footnote w:id="1">
    <w:p w14:paraId="50F673C3" w14:textId="77777777" w:rsidR="007F1145" w:rsidRDefault="007F1145" w:rsidP="00552B1E">
      <w:pPr>
        <w:pStyle w:val="Tekstprzypisudolnego"/>
      </w:pPr>
      <w:r>
        <w:rPr>
          <w:rStyle w:val="Odwoanieprzypisudolnego"/>
        </w:rPr>
        <w:footnoteRef/>
      </w:r>
      <w:r>
        <w:t xml:space="preserve"> Ustawa z dnia 23 lipca 2003 r. o ochronie zabytków i opiece nad zabytkami; rozdział 8, art.87.1., pkt2</w:t>
      </w:r>
    </w:p>
  </w:footnote>
  <w:footnote w:id="2">
    <w:p w14:paraId="19C3F375" w14:textId="16FF43F4" w:rsidR="007F1145" w:rsidRDefault="007F1145" w:rsidP="00552B1E">
      <w:pPr>
        <w:pStyle w:val="Tekstprzypisudolnego"/>
      </w:pPr>
      <w:r>
        <w:rPr>
          <w:rStyle w:val="Odwoanieprzypisudolnego"/>
        </w:rPr>
        <w:footnoteRef/>
      </w:r>
      <w:r>
        <w:t xml:space="preserve"> </w:t>
      </w:r>
      <w:proofErr w:type="spellStart"/>
      <w:r>
        <w:t>Błyskosz</w:t>
      </w:r>
      <w:proofErr w:type="spellEnd"/>
      <w:r>
        <w:t xml:space="preserve">, T., Fortuna-Marek A., Jagielska E., </w:t>
      </w:r>
      <w:proofErr w:type="spellStart"/>
      <w:r>
        <w:t>Liżewska</w:t>
      </w:r>
      <w:proofErr w:type="spellEnd"/>
      <w:r>
        <w:t xml:space="preserve"> I., </w:t>
      </w:r>
      <w:proofErr w:type="spellStart"/>
      <w:r>
        <w:t>Oszczanowska</w:t>
      </w:r>
      <w:proofErr w:type="spellEnd"/>
      <w:r>
        <w:t xml:space="preserve"> B., Welc-Jędrzejewska J., </w:t>
      </w:r>
      <w:r w:rsidRPr="00EC12F7">
        <w:rPr>
          <w:i/>
          <w:iCs/>
        </w:rPr>
        <w:t>Gminny program opieki nad zabytkami. Poradnik metodyczny</w:t>
      </w:r>
      <w:r>
        <w:t xml:space="preserve">, NID, s. 14; dostęp: </w:t>
      </w:r>
      <w:r w:rsidRPr="006156DD">
        <w:t>https://www.nid.pl/upload/iblock/5b9/5b969b15ceca07b4ed33ae2020cde48e.pdf</w:t>
      </w:r>
    </w:p>
  </w:footnote>
  <w:footnote w:id="3">
    <w:p w14:paraId="73F28C91" w14:textId="77777777" w:rsidR="007F1145" w:rsidRDefault="007F1145">
      <w:pPr>
        <w:pStyle w:val="Tekstprzypisudolnego"/>
      </w:pPr>
      <w:r>
        <w:rPr>
          <w:rStyle w:val="Odwoanieprzypisudolnego"/>
        </w:rPr>
        <w:footnoteRef/>
      </w:r>
      <w:r>
        <w:t xml:space="preserve"> Podane kryteria ewaluacyjne są najczęściej stosowanym w ewaluacji polityk publicznych. Podano za Polskie Towarzystwo Ewaluacyjne, </w:t>
      </w:r>
      <w:r w:rsidRPr="00754A6F">
        <w:t>http://pte.org.pl/o-ewaluacji/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EDE"/>
    <w:multiLevelType w:val="hybridMultilevel"/>
    <w:tmpl w:val="311A1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85D62"/>
    <w:multiLevelType w:val="hybridMultilevel"/>
    <w:tmpl w:val="A6D8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F41FA"/>
    <w:multiLevelType w:val="hybridMultilevel"/>
    <w:tmpl w:val="C8446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0428F1"/>
    <w:multiLevelType w:val="hybridMultilevel"/>
    <w:tmpl w:val="88800F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4600ED"/>
    <w:multiLevelType w:val="hybridMultilevel"/>
    <w:tmpl w:val="8800E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166765"/>
    <w:multiLevelType w:val="hybridMultilevel"/>
    <w:tmpl w:val="BCF22078"/>
    <w:lvl w:ilvl="0" w:tplc="5EF8A99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996438"/>
    <w:multiLevelType w:val="hybridMultilevel"/>
    <w:tmpl w:val="FB6AA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2A75BE"/>
    <w:multiLevelType w:val="hybridMultilevel"/>
    <w:tmpl w:val="DFD8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7C3FA9"/>
    <w:multiLevelType w:val="hybridMultilevel"/>
    <w:tmpl w:val="0826D936"/>
    <w:lvl w:ilvl="0" w:tplc="9BDCBE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04CBE"/>
    <w:multiLevelType w:val="hybridMultilevel"/>
    <w:tmpl w:val="BC8E3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496CB1"/>
    <w:multiLevelType w:val="hybridMultilevel"/>
    <w:tmpl w:val="2C7C1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2"/>
  </w:num>
  <w:num w:numId="6">
    <w:abstractNumId w:val="4"/>
  </w:num>
  <w:num w:numId="7">
    <w:abstractNumId w:val="9"/>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A7"/>
    <w:rsid w:val="00023E9F"/>
    <w:rsid w:val="00032E24"/>
    <w:rsid w:val="00032F13"/>
    <w:rsid w:val="0005126F"/>
    <w:rsid w:val="00053987"/>
    <w:rsid w:val="00080E34"/>
    <w:rsid w:val="000924E1"/>
    <w:rsid w:val="000D3849"/>
    <w:rsid w:val="000D41AC"/>
    <w:rsid w:val="000F32BC"/>
    <w:rsid w:val="0010199A"/>
    <w:rsid w:val="00110260"/>
    <w:rsid w:val="001142FF"/>
    <w:rsid w:val="00116F47"/>
    <w:rsid w:val="00126D8B"/>
    <w:rsid w:val="00133275"/>
    <w:rsid w:val="00140EA8"/>
    <w:rsid w:val="00155D47"/>
    <w:rsid w:val="0015755C"/>
    <w:rsid w:val="00163B1F"/>
    <w:rsid w:val="00165D66"/>
    <w:rsid w:val="00172E44"/>
    <w:rsid w:val="00175AE6"/>
    <w:rsid w:val="001802C2"/>
    <w:rsid w:val="001906AA"/>
    <w:rsid w:val="00196B25"/>
    <w:rsid w:val="001A0432"/>
    <w:rsid w:val="001C52D6"/>
    <w:rsid w:val="001D29BC"/>
    <w:rsid w:val="001D41D9"/>
    <w:rsid w:val="0020062B"/>
    <w:rsid w:val="002075CD"/>
    <w:rsid w:val="00214F39"/>
    <w:rsid w:val="00222512"/>
    <w:rsid w:val="0022698C"/>
    <w:rsid w:val="00234372"/>
    <w:rsid w:val="00251A75"/>
    <w:rsid w:val="0025390A"/>
    <w:rsid w:val="002635C1"/>
    <w:rsid w:val="002727E4"/>
    <w:rsid w:val="002741AB"/>
    <w:rsid w:val="00274609"/>
    <w:rsid w:val="00280688"/>
    <w:rsid w:val="0028258E"/>
    <w:rsid w:val="00293436"/>
    <w:rsid w:val="002A25F6"/>
    <w:rsid w:val="002A5B5C"/>
    <w:rsid w:val="002B135B"/>
    <w:rsid w:val="002B3D16"/>
    <w:rsid w:val="002B7B7F"/>
    <w:rsid w:val="002C59B9"/>
    <w:rsid w:val="002C7E48"/>
    <w:rsid w:val="002D561A"/>
    <w:rsid w:val="002D5BE0"/>
    <w:rsid w:val="002E7081"/>
    <w:rsid w:val="00320BDB"/>
    <w:rsid w:val="003265A0"/>
    <w:rsid w:val="00354351"/>
    <w:rsid w:val="0036102E"/>
    <w:rsid w:val="003618EB"/>
    <w:rsid w:val="003713D4"/>
    <w:rsid w:val="00380DD4"/>
    <w:rsid w:val="003A0A8D"/>
    <w:rsid w:val="003A13E5"/>
    <w:rsid w:val="003A14A5"/>
    <w:rsid w:val="003B109D"/>
    <w:rsid w:val="003D58CC"/>
    <w:rsid w:val="003D5ACC"/>
    <w:rsid w:val="003E033E"/>
    <w:rsid w:val="003E06DA"/>
    <w:rsid w:val="003E39AE"/>
    <w:rsid w:val="003E722B"/>
    <w:rsid w:val="003E7C83"/>
    <w:rsid w:val="003F5C77"/>
    <w:rsid w:val="00417F24"/>
    <w:rsid w:val="004238A8"/>
    <w:rsid w:val="00426237"/>
    <w:rsid w:val="00442505"/>
    <w:rsid w:val="004607B6"/>
    <w:rsid w:val="00466508"/>
    <w:rsid w:val="00475549"/>
    <w:rsid w:val="004915C3"/>
    <w:rsid w:val="00492F12"/>
    <w:rsid w:val="004A452E"/>
    <w:rsid w:val="004B28F5"/>
    <w:rsid w:val="004B339B"/>
    <w:rsid w:val="004C2019"/>
    <w:rsid w:val="004C271B"/>
    <w:rsid w:val="004C75F9"/>
    <w:rsid w:val="004D7AD9"/>
    <w:rsid w:val="004E3577"/>
    <w:rsid w:val="004E7190"/>
    <w:rsid w:val="004E71B7"/>
    <w:rsid w:val="004E7C46"/>
    <w:rsid w:val="004F076F"/>
    <w:rsid w:val="00501C5F"/>
    <w:rsid w:val="00513C46"/>
    <w:rsid w:val="00517BFC"/>
    <w:rsid w:val="00523C31"/>
    <w:rsid w:val="00533BC1"/>
    <w:rsid w:val="00537A80"/>
    <w:rsid w:val="0054070A"/>
    <w:rsid w:val="0054306D"/>
    <w:rsid w:val="00550A1F"/>
    <w:rsid w:val="00552B1E"/>
    <w:rsid w:val="00572E0A"/>
    <w:rsid w:val="0059574B"/>
    <w:rsid w:val="005A541D"/>
    <w:rsid w:val="005B7FE5"/>
    <w:rsid w:val="005D3DF9"/>
    <w:rsid w:val="005E38ED"/>
    <w:rsid w:val="005F07B1"/>
    <w:rsid w:val="005F2A49"/>
    <w:rsid w:val="00600AC9"/>
    <w:rsid w:val="00605BBD"/>
    <w:rsid w:val="00606AA2"/>
    <w:rsid w:val="006156DD"/>
    <w:rsid w:val="006200BC"/>
    <w:rsid w:val="00630454"/>
    <w:rsid w:val="00631A9D"/>
    <w:rsid w:val="00635EC7"/>
    <w:rsid w:val="00647150"/>
    <w:rsid w:val="00655DA7"/>
    <w:rsid w:val="0067506A"/>
    <w:rsid w:val="00677422"/>
    <w:rsid w:val="00695B04"/>
    <w:rsid w:val="00696448"/>
    <w:rsid w:val="006974A1"/>
    <w:rsid w:val="006B26D2"/>
    <w:rsid w:val="006B6E19"/>
    <w:rsid w:val="006B7AF5"/>
    <w:rsid w:val="006D1D91"/>
    <w:rsid w:val="006D35F3"/>
    <w:rsid w:val="006D643A"/>
    <w:rsid w:val="006E2162"/>
    <w:rsid w:val="006E2923"/>
    <w:rsid w:val="006E5751"/>
    <w:rsid w:val="006F3ABA"/>
    <w:rsid w:val="00702609"/>
    <w:rsid w:val="00705B0D"/>
    <w:rsid w:val="00707096"/>
    <w:rsid w:val="00710778"/>
    <w:rsid w:val="00727817"/>
    <w:rsid w:val="0073260A"/>
    <w:rsid w:val="00741CED"/>
    <w:rsid w:val="007431F4"/>
    <w:rsid w:val="00750127"/>
    <w:rsid w:val="00750CE9"/>
    <w:rsid w:val="00754A6F"/>
    <w:rsid w:val="00760BFF"/>
    <w:rsid w:val="007768D5"/>
    <w:rsid w:val="0078760A"/>
    <w:rsid w:val="00787AEF"/>
    <w:rsid w:val="007A76CE"/>
    <w:rsid w:val="007C4ADB"/>
    <w:rsid w:val="007C52F8"/>
    <w:rsid w:val="007D26F8"/>
    <w:rsid w:val="007D4EBE"/>
    <w:rsid w:val="007D6E37"/>
    <w:rsid w:val="007E18F0"/>
    <w:rsid w:val="007E56E3"/>
    <w:rsid w:val="007F1145"/>
    <w:rsid w:val="00811B64"/>
    <w:rsid w:val="00812CE4"/>
    <w:rsid w:val="008147A9"/>
    <w:rsid w:val="00823D76"/>
    <w:rsid w:val="00825119"/>
    <w:rsid w:val="00853131"/>
    <w:rsid w:val="0085359E"/>
    <w:rsid w:val="00863569"/>
    <w:rsid w:val="00877235"/>
    <w:rsid w:val="0089284F"/>
    <w:rsid w:val="00897428"/>
    <w:rsid w:val="008A4F49"/>
    <w:rsid w:val="008B4C71"/>
    <w:rsid w:val="008B7BC9"/>
    <w:rsid w:val="008E2562"/>
    <w:rsid w:val="008F388B"/>
    <w:rsid w:val="008F6BEB"/>
    <w:rsid w:val="00917165"/>
    <w:rsid w:val="00925EEF"/>
    <w:rsid w:val="009317D5"/>
    <w:rsid w:val="00942179"/>
    <w:rsid w:val="00944D82"/>
    <w:rsid w:val="00961426"/>
    <w:rsid w:val="00963662"/>
    <w:rsid w:val="0097284B"/>
    <w:rsid w:val="00991D6C"/>
    <w:rsid w:val="00994759"/>
    <w:rsid w:val="009A5D80"/>
    <w:rsid w:val="009A6D78"/>
    <w:rsid w:val="009D093F"/>
    <w:rsid w:val="009F5DBD"/>
    <w:rsid w:val="009F6936"/>
    <w:rsid w:val="00A04B20"/>
    <w:rsid w:val="00A06B6C"/>
    <w:rsid w:val="00A23961"/>
    <w:rsid w:val="00A346E6"/>
    <w:rsid w:val="00A40FCA"/>
    <w:rsid w:val="00A5797F"/>
    <w:rsid w:val="00A65D2B"/>
    <w:rsid w:val="00A71903"/>
    <w:rsid w:val="00A72E3F"/>
    <w:rsid w:val="00A86ED1"/>
    <w:rsid w:val="00A918DC"/>
    <w:rsid w:val="00A92222"/>
    <w:rsid w:val="00AA1780"/>
    <w:rsid w:val="00AB3221"/>
    <w:rsid w:val="00AB3BCF"/>
    <w:rsid w:val="00AC4FDA"/>
    <w:rsid w:val="00AD57DB"/>
    <w:rsid w:val="00AE02D3"/>
    <w:rsid w:val="00AE29E2"/>
    <w:rsid w:val="00AE5600"/>
    <w:rsid w:val="00AF265C"/>
    <w:rsid w:val="00AF3E1B"/>
    <w:rsid w:val="00B10769"/>
    <w:rsid w:val="00B2283A"/>
    <w:rsid w:val="00B26EC1"/>
    <w:rsid w:val="00B43331"/>
    <w:rsid w:val="00B5507C"/>
    <w:rsid w:val="00B6493D"/>
    <w:rsid w:val="00B65DF5"/>
    <w:rsid w:val="00BB35B3"/>
    <w:rsid w:val="00BC0BD7"/>
    <w:rsid w:val="00BC5942"/>
    <w:rsid w:val="00BD1E05"/>
    <w:rsid w:val="00C0057D"/>
    <w:rsid w:val="00C05AA0"/>
    <w:rsid w:val="00C26EBE"/>
    <w:rsid w:val="00C37245"/>
    <w:rsid w:val="00C645C6"/>
    <w:rsid w:val="00C678DB"/>
    <w:rsid w:val="00C802F8"/>
    <w:rsid w:val="00C81195"/>
    <w:rsid w:val="00C84CEA"/>
    <w:rsid w:val="00C85C56"/>
    <w:rsid w:val="00C87100"/>
    <w:rsid w:val="00C96669"/>
    <w:rsid w:val="00CB6912"/>
    <w:rsid w:val="00CD492B"/>
    <w:rsid w:val="00CE1AEC"/>
    <w:rsid w:val="00CE45EC"/>
    <w:rsid w:val="00CF17FA"/>
    <w:rsid w:val="00CF2848"/>
    <w:rsid w:val="00D11E50"/>
    <w:rsid w:val="00D14715"/>
    <w:rsid w:val="00D16AEF"/>
    <w:rsid w:val="00D22F31"/>
    <w:rsid w:val="00D23166"/>
    <w:rsid w:val="00D316EE"/>
    <w:rsid w:val="00D3656D"/>
    <w:rsid w:val="00D4087B"/>
    <w:rsid w:val="00D6312E"/>
    <w:rsid w:val="00D6562D"/>
    <w:rsid w:val="00D65860"/>
    <w:rsid w:val="00D82B36"/>
    <w:rsid w:val="00D91CBD"/>
    <w:rsid w:val="00DA0D73"/>
    <w:rsid w:val="00DB60C7"/>
    <w:rsid w:val="00DC5239"/>
    <w:rsid w:val="00DD24F8"/>
    <w:rsid w:val="00DE19F9"/>
    <w:rsid w:val="00DE67C6"/>
    <w:rsid w:val="00E01127"/>
    <w:rsid w:val="00E12001"/>
    <w:rsid w:val="00E23A74"/>
    <w:rsid w:val="00E55073"/>
    <w:rsid w:val="00E61CBF"/>
    <w:rsid w:val="00E6409F"/>
    <w:rsid w:val="00E65472"/>
    <w:rsid w:val="00E67A80"/>
    <w:rsid w:val="00E74B8E"/>
    <w:rsid w:val="00E93989"/>
    <w:rsid w:val="00E945CD"/>
    <w:rsid w:val="00E94DB3"/>
    <w:rsid w:val="00E96AF0"/>
    <w:rsid w:val="00EA6E39"/>
    <w:rsid w:val="00EB25A8"/>
    <w:rsid w:val="00EB4BEA"/>
    <w:rsid w:val="00EB671A"/>
    <w:rsid w:val="00EC014B"/>
    <w:rsid w:val="00EC12F7"/>
    <w:rsid w:val="00EC5C59"/>
    <w:rsid w:val="00ED2413"/>
    <w:rsid w:val="00EF3C1A"/>
    <w:rsid w:val="00F1326F"/>
    <w:rsid w:val="00F1506A"/>
    <w:rsid w:val="00F25790"/>
    <w:rsid w:val="00F30E79"/>
    <w:rsid w:val="00F40B5F"/>
    <w:rsid w:val="00F4385B"/>
    <w:rsid w:val="00F50042"/>
    <w:rsid w:val="00F50597"/>
    <w:rsid w:val="00F810EF"/>
    <w:rsid w:val="00F8189C"/>
    <w:rsid w:val="00F9797B"/>
    <w:rsid w:val="00FB286E"/>
    <w:rsid w:val="00FB44CE"/>
    <w:rsid w:val="00FC0786"/>
    <w:rsid w:val="00FE26C4"/>
    <w:rsid w:val="00FE2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2185"/>
  <w15:docId w15:val="{ECD9424D-7096-4F52-AD99-0B94AE60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05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18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8F0"/>
    <w:rPr>
      <w:rFonts w:ascii="Tahoma" w:hAnsi="Tahoma" w:cs="Tahoma"/>
      <w:sz w:val="16"/>
      <w:szCs w:val="16"/>
    </w:rPr>
  </w:style>
  <w:style w:type="paragraph" w:styleId="Legenda">
    <w:name w:val="caption"/>
    <w:basedOn w:val="Normalny"/>
    <w:next w:val="Normalny"/>
    <w:uiPriority w:val="35"/>
    <w:semiHidden/>
    <w:unhideWhenUsed/>
    <w:qFormat/>
    <w:rsid w:val="00ED2413"/>
    <w:pPr>
      <w:spacing w:line="240" w:lineRule="auto"/>
    </w:pPr>
    <w:rPr>
      <w:b/>
      <w:bCs/>
      <w:color w:val="4F81BD" w:themeColor="accent1"/>
      <w:sz w:val="18"/>
      <w:szCs w:val="18"/>
    </w:rPr>
  </w:style>
  <w:style w:type="character" w:customStyle="1" w:styleId="Nagwek1Znak">
    <w:name w:val="Nagłówek 1 Znak"/>
    <w:basedOn w:val="Domylnaczcionkaakapitu"/>
    <w:link w:val="Nagwek1"/>
    <w:uiPriority w:val="9"/>
    <w:rsid w:val="00605BBD"/>
    <w:rPr>
      <w:rFonts w:asciiTheme="majorHAnsi" w:eastAsiaTheme="majorEastAsia" w:hAnsiTheme="majorHAnsi" w:cstheme="majorBidi"/>
      <w:b/>
      <w:bCs/>
      <w:color w:val="365F91" w:themeColor="accent1" w:themeShade="BF"/>
      <w:sz w:val="28"/>
      <w:szCs w:val="28"/>
    </w:rPr>
  </w:style>
  <w:style w:type="paragraph" w:styleId="Spisilustracji">
    <w:name w:val="table of figures"/>
    <w:basedOn w:val="Normalny"/>
    <w:next w:val="Normalny"/>
    <w:uiPriority w:val="99"/>
    <w:unhideWhenUsed/>
    <w:rsid w:val="00605BBD"/>
    <w:pPr>
      <w:spacing w:after="0"/>
    </w:pPr>
  </w:style>
  <w:style w:type="character" w:styleId="Hipercze">
    <w:name w:val="Hyperlink"/>
    <w:basedOn w:val="Domylnaczcionkaakapitu"/>
    <w:uiPriority w:val="99"/>
    <w:unhideWhenUsed/>
    <w:rsid w:val="00605BBD"/>
    <w:rPr>
      <w:color w:val="0000FF" w:themeColor="hyperlink"/>
      <w:u w:val="single"/>
    </w:rPr>
  </w:style>
  <w:style w:type="paragraph" w:styleId="Nagwek">
    <w:name w:val="header"/>
    <w:basedOn w:val="Normalny"/>
    <w:link w:val="NagwekZnak"/>
    <w:uiPriority w:val="99"/>
    <w:unhideWhenUsed/>
    <w:rsid w:val="00DB6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0C7"/>
  </w:style>
  <w:style w:type="paragraph" w:styleId="Stopka">
    <w:name w:val="footer"/>
    <w:basedOn w:val="Normalny"/>
    <w:link w:val="StopkaZnak"/>
    <w:uiPriority w:val="99"/>
    <w:unhideWhenUsed/>
    <w:rsid w:val="00DB6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0C7"/>
  </w:style>
  <w:style w:type="paragraph" w:styleId="Bezodstpw">
    <w:name w:val="No Spacing"/>
    <w:link w:val="BezodstpwZnak"/>
    <w:uiPriority w:val="1"/>
    <w:qFormat/>
    <w:rsid w:val="00DB60C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B60C7"/>
    <w:rPr>
      <w:rFonts w:eastAsiaTheme="minorEastAsia"/>
      <w:lang w:eastAsia="pl-PL"/>
    </w:rPr>
  </w:style>
  <w:style w:type="paragraph" w:styleId="Nagwekspisutreci">
    <w:name w:val="TOC Heading"/>
    <w:basedOn w:val="Nagwek1"/>
    <w:next w:val="Normalny"/>
    <w:uiPriority w:val="39"/>
    <w:unhideWhenUsed/>
    <w:qFormat/>
    <w:rsid w:val="00DB60C7"/>
    <w:pPr>
      <w:outlineLvl w:val="9"/>
    </w:pPr>
    <w:rPr>
      <w:lang w:eastAsia="pl-PL"/>
    </w:rPr>
  </w:style>
  <w:style w:type="paragraph" w:styleId="Spistreci1">
    <w:name w:val="toc 1"/>
    <w:basedOn w:val="Normalny"/>
    <w:next w:val="Normalny"/>
    <w:autoRedefine/>
    <w:uiPriority w:val="39"/>
    <w:unhideWhenUsed/>
    <w:rsid w:val="00DB60C7"/>
    <w:pPr>
      <w:spacing w:after="100"/>
    </w:pPr>
  </w:style>
  <w:style w:type="paragraph" w:styleId="Tekstpodstawowy">
    <w:name w:val="Body Text"/>
    <w:basedOn w:val="Normalny"/>
    <w:link w:val="TekstpodstawowyZnak"/>
    <w:uiPriority w:val="99"/>
    <w:unhideWhenUsed/>
    <w:rsid w:val="00426237"/>
    <w:pPr>
      <w:spacing w:after="120"/>
    </w:pPr>
  </w:style>
  <w:style w:type="character" w:customStyle="1" w:styleId="TekstpodstawowyZnak">
    <w:name w:val="Tekst podstawowy Znak"/>
    <w:basedOn w:val="Domylnaczcionkaakapitu"/>
    <w:link w:val="Tekstpodstawowy"/>
    <w:uiPriority w:val="99"/>
    <w:rsid w:val="00426237"/>
  </w:style>
  <w:style w:type="paragraph" w:styleId="Akapitzlist">
    <w:name w:val="List Paragraph"/>
    <w:basedOn w:val="Normalny"/>
    <w:uiPriority w:val="34"/>
    <w:qFormat/>
    <w:rsid w:val="00426237"/>
    <w:pPr>
      <w:spacing w:after="160" w:line="259" w:lineRule="auto"/>
      <w:ind w:left="720"/>
      <w:contextualSpacing/>
    </w:pPr>
  </w:style>
  <w:style w:type="table" w:styleId="Tabela-Siatka">
    <w:name w:val="Table Grid"/>
    <w:basedOn w:val="Standardowy"/>
    <w:uiPriority w:val="39"/>
    <w:rsid w:val="0042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E02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2D3"/>
    <w:rPr>
      <w:sz w:val="20"/>
      <w:szCs w:val="20"/>
    </w:rPr>
  </w:style>
  <w:style w:type="character" w:styleId="Odwoanieprzypisudolnego">
    <w:name w:val="footnote reference"/>
    <w:basedOn w:val="Domylnaczcionkaakapitu"/>
    <w:uiPriority w:val="99"/>
    <w:semiHidden/>
    <w:unhideWhenUsed/>
    <w:rsid w:val="00AE02D3"/>
    <w:rPr>
      <w:vertAlign w:val="superscript"/>
    </w:rPr>
  </w:style>
  <w:style w:type="table" w:styleId="Jasnalistaakcent3">
    <w:name w:val="Light List Accent 3"/>
    <w:basedOn w:val="Standardowy"/>
    <w:uiPriority w:val="61"/>
    <w:rsid w:val="008535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kstprzypisukocowego">
    <w:name w:val="endnote text"/>
    <w:basedOn w:val="Normalny"/>
    <w:link w:val="TekstprzypisukocowegoZnak"/>
    <w:uiPriority w:val="99"/>
    <w:semiHidden/>
    <w:unhideWhenUsed/>
    <w:rsid w:val="007431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1F4"/>
    <w:rPr>
      <w:sz w:val="20"/>
      <w:szCs w:val="20"/>
    </w:rPr>
  </w:style>
  <w:style w:type="character" w:styleId="Odwoanieprzypisukocowego">
    <w:name w:val="endnote reference"/>
    <w:basedOn w:val="Domylnaczcionkaakapitu"/>
    <w:uiPriority w:val="99"/>
    <w:semiHidden/>
    <w:unhideWhenUsed/>
    <w:rsid w:val="007431F4"/>
    <w:rPr>
      <w:vertAlign w:val="superscript"/>
    </w:rPr>
  </w:style>
  <w:style w:type="character" w:styleId="UyteHipercze">
    <w:name w:val="FollowedHyperlink"/>
    <w:basedOn w:val="Domylnaczcionkaakapitu"/>
    <w:uiPriority w:val="99"/>
    <w:semiHidden/>
    <w:unhideWhenUsed/>
    <w:rsid w:val="007C4ADB"/>
    <w:rPr>
      <w:color w:val="800080" w:themeColor="followedHyperlink"/>
      <w:u w:val="single"/>
    </w:rPr>
  </w:style>
  <w:style w:type="character" w:styleId="Odwoaniedokomentarza">
    <w:name w:val="annotation reference"/>
    <w:basedOn w:val="Domylnaczcionkaakapitu"/>
    <w:uiPriority w:val="99"/>
    <w:semiHidden/>
    <w:unhideWhenUsed/>
    <w:rsid w:val="00705B0D"/>
    <w:rPr>
      <w:sz w:val="16"/>
      <w:szCs w:val="16"/>
    </w:rPr>
  </w:style>
  <w:style w:type="paragraph" w:styleId="Tekstkomentarza">
    <w:name w:val="annotation text"/>
    <w:basedOn w:val="Normalny"/>
    <w:link w:val="TekstkomentarzaZnak"/>
    <w:uiPriority w:val="99"/>
    <w:unhideWhenUsed/>
    <w:rsid w:val="00705B0D"/>
    <w:pPr>
      <w:spacing w:line="240" w:lineRule="auto"/>
    </w:pPr>
    <w:rPr>
      <w:sz w:val="20"/>
      <w:szCs w:val="20"/>
    </w:rPr>
  </w:style>
  <w:style w:type="character" w:customStyle="1" w:styleId="TekstkomentarzaZnak">
    <w:name w:val="Tekst komentarza Znak"/>
    <w:basedOn w:val="Domylnaczcionkaakapitu"/>
    <w:link w:val="Tekstkomentarza"/>
    <w:uiPriority w:val="99"/>
    <w:rsid w:val="00705B0D"/>
    <w:rPr>
      <w:sz w:val="20"/>
      <w:szCs w:val="20"/>
    </w:rPr>
  </w:style>
  <w:style w:type="paragraph" w:styleId="Tematkomentarza">
    <w:name w:val="annotation subject"/>
    <w:basedOn w:val="Tekstkomentarza"/>
    <w:next w:val="Tekstkomentarza"/>
    <w:link w:val="TematkomentarzaZnak"/>
    <w:uiPriority w:val="99"/>
    <w:semiHidden/>
    <w:unhideWhenUsed/>
    <w:rsid w:val="00705B0D"/>
    <w:rPr>
      <w:b/>
      <w:bCs/>
    </w:rPr>
  </w:style>
  <w:style w:type="character" w:customStyle="1" w:styleId="TematkomentarzaZnak">
    <w:name w:val="Temat komentarza Znak"/>
    <w:basedOn w:val="TekstkomentarzaZnak"/>
    <w:link w:val="Tematkomentarza"/>
    <w:uiPriority w:val="99"/>
    <w:semiHidden/>
    <w:rsid w:val="00705B0D"/>
    <w:rPr>
      <w:b/>
      <w:bCs/>
      <w:sz w:val="20"/>
      <w:szCs w:val="20"/>
    </w:rPr>
  </w:style>
  <w:style w:type="table" w:customStyle="1" w:styleId="Zwykatabela51">
    <w:name w:val="Zwykła tabela 51"/>
    <w:basedOn w:val="Standardowy"/>
    <w:uiPriority w:val="45"/>
    <w:rsid w:val="00750C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23065">
      <w:bodyDiv w:val="1"/>
      <w:marLeft w:val="0"/>
      <w:marRight w:val="0"/>
      <w:marTop w:val="0"/>
      <w:marBottom w:val="0"/>
      <w:divBdr>
        <w:top w:val="none" w:sz="0" w:space="0" w:color="auto"/>
        <w:left w:val="none" w:sz="0" w:space="0" w:color="auto"/>
        <w:bottom w:val="none" w:sz="0" w:space="0" w:color="auto"/>
        <w:right w:val="none" w:sz="0" w:space="0" w:color="auto"/>
      </w:divBdr>
    </w:div>
    <w:div w:id="391318133">
      <w:bodyDiv w:val="1"/>
      <w:marLeft w:val="0"/>
      <w:marRight w:val="0"/>
      <w:marTop w:val="0"/>
      <w:marBottom w:val="0"/>
      <w:divBdr>
        <w:top w:val="none" w:sz="0" w:space="0" w:color="auto"/>
        <w:left w:val="none" w:sz="0" w:space="0" w:color="auto"/>
        <w:bottom w:val="none" w:sz="0" w:space="0" w:color="auto"/>
        <w:right w:val="none" w:sz="0" w:space="0" w:color="auto"/>
      </w:divBdr>
    </w:div>
    <w:div w:id="539362606">
      <w:bodyDiv w:val="1"/>
      <w:marLeft w:val="0"/>
      <w:marRight w:val="0"/>
      <w:marTop w:val="0"/>
      <w:marBottom w:val="0"/>
      <w:divBdr>
        <w:top w:val="none" w:sz="0" w:space="0" w:color="auto"/>
        <w:left w:val="none" w:sz="0" w:space="0" w:color="auto"/>
        <w:bottom w:val="none" w:sz="0" w:space="0" w:color="auto"/>
        <w:right w:val="none" w:sz="0" w:space="0" w:color="auto"/>
      </w:divBdr>
    </w:div>
    <w:div w:id="925651112">
      <w:bodyDiv w:val="1"/>
      <w:marLeft w:val="0"/>
      <w:marRight w:val="0"/>
      <w:marTop w:val="0"/>
      <w:marBottom w:val="0"/>
      <w:divBdr>
        <w:top w:val="none" w:sz="0" w:space="0" w:color="auto"/>
        <w:left w:val="none" w:sz="0" w:space="0" w:color="auto"/>
        <w:bottom w:val="none" w:sz="0" w:space="0" w:color="auto"/>
        <w:right w:val="none" w:sz="0" w:space="0" w:color="auto"/>
      </w:divBdr>
    </w:div>
    <w:div w:id="1097864845">
      <w:bodyDiv w:val="1"/>
      <w:marLeft w:val="0"/>
      <w:marRight w:val="0"/>
      <w:marTop w:val="0"/>
      <w:marBottom w:val="0"/>
      <w:divBdr>
        <w:top w:val="none" w:sz="0" w:space="0" w:color="auto"/>
        <w:left w:val="none" w:sz="0" w:space="0" w:color="auto"/>
        <w:bottom w:val="none" w:sz="0" w:space="0" w:color="auto"/>
        <w:right w:val="none" w:sz="0" w:space="0" w:color="auto"/>
      </w:divBdr>
    </w:div>
    <w:div w:id="1254391303">
      <w:bodyDiv w:val="1"/>
      <w:marLeft w:val="0"/>
      <w:marRight w:val="0"/>
      <w:marTop w:val="0"/>
      <w:marBottom w:val="0"/>
      <w:divBdr>
        <w:top w:val="none" w:sz="0" w:space="0" w:color="auto"/>
        <w:left w:val="none" w:sz="0" w:space="0" w:color="auto"/>
        <w:bottom w:val="none" w:sz="0" w:space="0" w:color="auto"/>
        <w:right w:val="none" w:sz="0" w:space="0" w:color="auto"/>
      </w:divBdr>
    </w:div>
    <w:div w:id="1526090485">
      <w:bodyDiv w:val="1"/>
      <w:marLeft w:val="0"/>
      <w:marRight w:val="0"/>
      <w:marTop w:val="0"/>
      <w:marBottom w:val="0"/>
      <w:divBdr>
        <w:top w:val="none" w:sz="0" w:space="0" w:color="auto"/>
        <w:left w:val="none" w:sz="0" w:space="0" w:color="auto"/>
        <w:bottom w:val="none" w:sz="0" w:space="0" w:color="auto"/>
        <w:right w:val="none" w:sz="0" w:space="0" w:color="auto"/>
      </w:divBdr>
    </w:div>
    <w:div w:id="1701010542">
      <w:bodyDiv w:val="1"/>
      <w:marLeft w:val="0"/>
      <w:marRight w:val="0"/>
      <w:marTop w:val="0"/>
      <w:marBottom w:val="0"/>
      <w:divBdr>
        <w:top w:val="none" w:sz="0" w:space="0" w:color="auto"/>
        <w:left w:val="none" w:sz="0" w:space="0" w:color="auto"/>
        <w:bottom w:val="none" w:sz="0" w:space="0" w:color="auto"/>
        <w:right w:val="none" w:sz="0" w:space="0" w:color="auto"/>
      </w:divBdr>
      <w:divsChild>
        <w:div w:id="1015228225">
          <w:marLeft w:val="0"/>
          <w:marRight w:val="0"/>
          <w:marTop w:val="0"/>
          <w:marBottom w:val="0"/>
          <w:divBdr>
            <w:top w:val="none" w:sz="0" w:space="0" w:color="auto"/>
            <w:left w:val="none" w:sz="0" w:space="0" w:color="auto"/>
            <w:bottom w:val="none" w:sz="0" w:space="0" w:color="auto"/>
            <w:right w:val="none" w:sz="0" w:space="0" w:color="auto"/>
          </w:divBdr>
        </w:div>
        <w:div w:id="229653040">
          <w:marLeft w:val="0"/>
          <w:marRight w:val="0"/>
          <w:marTop w:val="0"/>
          <w:marBottom w:val="0"/>
          <w:divBdr>
            <w:top w:val="none" w:sz="0" w:space="0" w:color="auto"/>
            <w:left w:val="none" w:sz="0" w:space="0" w:color="auto"/>
            <w:bottom w:val="none" w:sz="0" w:space="0" w:color="auto"/>
            <w:right w:val="none" w:sz="0" w:space="0" w:color="auto"/>
          </w:divBdr>
        </w:div>
      </w:divsChild>
    </w:div>
    <w:div w:id="1765764447">
      <w:bodyDiv w:val="1"/>
      <w:marLeft w:val="0"/>
      <w:marRight w:val="0"/>
      <w:marTop w:val="0"/>
      <w:marBottom w:val="0"/>
      <w:divBdr>
        <w:top w:val="none" w:sz="0" w:space="0" w:color="auto"/>
        <w:left w:val="none" w:sz="0" w:space="0" w:color="auto"/>
        <w:bottom w:val="none" w:sz="0" w:space="0" w:color="auto"/>
        <w:right w:val="none" w:sz="0" w:space="0" w:color="auto"/>
      </w:divBdr>
    </w:div>
    <w:div w:id="2058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6.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0" Type="http://schemas.openxmlformats.org/officeDocument/2006/relationships/chart" Target="charts/chart10.xml"/><Relationship Id="rId41" Type="http://schemas.openxmlformats.org/officeDocument/2006/relationships/chart" Target="charts/chart3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rojekty%202019\badania%20dla%20nid\wyniki%20bada&#324;\wyniki%20-%20wykres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am\Documents\Dysk\Projekty%202019\badania%20dla%20nid\wyniki%20bada&#324;\wyniki%20-%20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Jakie jest Pana/i stanowisko służbowe? (n=300)</a:t>
            </a:r>
          </a:p>
        </c:rich>
      </c:tx>
      <c:overlay val="0"/>
    </c:title>
    <c:autoTitleDeleted val="0"/>
    <c:plotArea>
      <c:layout/>
      <c:doughnutChart>
        <c:varyColors val="1"/>
        <c:ser>
          <c:idx val="0"/>
          <c:order val="0"/>
          <c:dLbls>
            <c:dLbl>
              <c:idx val="0"/>
              <c:delete val="1"/>
              <c:extLst>
                <c:ext xmlns:c15="http://schemas.microsoft.com/office/drawing/2012/chart" uri="{CE6537A1-D6FC-4f65-9D91-7224C49458BB}"/>
                <c:ext xmlns:c16="http://schemas.microsoft.com/office/drawing/2014/chart" uri="{C3380CC4-5D6E-409C-BE32-E72D297353CC}">
                  <c16:uniqueId val="{00000000-E2B7-4920-A6DB-61BFFBD9D406}"/>
                </c:ext>
              </c:extLst>
            </c:dLbl>
            <c:dLbl>
              <c:idx val="1"/>
              <c:layout>
                <c:manualLayout>
                  <c:x val="7.6628352490421452E-3"/>
                  <c:y val="-2.91666666666666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B7-4920-A6DB-61BFFBD9D40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Arkusz1!$A$4:$A$7</c:f>
              <c:strCache>
                <c:ptCount val="4"/>
                <c:pt idx="0">
                  <c:v>Wójt/burmistrz/prezydent miasta</c:v>
                </c:pt>
                <c:pt idx="1">
                  <c:v>Przedstawiciel rady gminy (miasta)</c:v>
                </c:pt>
                <c:pt idx="2">
                  <c:v>Pracownik odpowiedzialny za ochronę zabytków w urzędzie</c:v>
                </c:pt>
                <c:pt idx="3">
                  <c:v>Inny pracownik urzędu</c:v>
                </c:pt>
              </c:strCache>
            </c:strRef>
          </c:cat>
          <c:val>
            <c:numRef>
              <c:f>Arkusz1!$B$4:$B$7</c:f>
              <c:numCache>
                <c:formatCode>General</c:formatCode>
                <c:ptCount val="4"/>
                <c:pt idx="0">
                  <c:v>0</c:v>
                </c:pt>
                <c:pt idx="1">
                  <c:v>2</c:v>
                </c:pt>
                <c:pt idx="2">
                  <c:v>216</c:v>
                </c:pt>
                <c:pt idx="3">
                  <c:v>82</c:v>
                </c:pt>
              </c:numCache>
            </c:numRef>
          </c:val>
          <c:extLst>
            <c:ext xmlns:c16="http://schemas.microsoft.com/office/drawing/2014/chart" uri="{C3380CC4-5D6E-409C-BE32-E72D297353CC}">
              <c16:uniqueId val="{00000002-E2B7-4920-A6DB-61BFFBD9D406}"/>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gminny program zawiera charakterystykę zasobu dziedzictwa kulturowego gminy w zakresie…? (n=300)</a:t>
            </a:r>
          </a:p>
        </c:rich>
      </c:tx>
      <c:overlay val="0"/>
    </c:title>
    <c:autoTitleDeleted val="0"/>
    <c:plotArea>
      <c:layout/>
      <c:barChart>
        <c:barDir val="col"/>
        <c:grouping val="stacked"/>
        <c:varyColors val="0"/>
        <c:ser>
          <c:idx val="0"/>
          <c:order val="0"/>
          <c:tx>
            <c:strRef>
              <c:f>Arkusz1!$E$55</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Arkusz1!$D$56:$D$59</c:f>
              <c:strCache>
                <c:ptCount val="4"/>
                <c:pt idx="0">
                  <c:v>Zabytki nieruchome</c:v>
                </c:pt>
                <c:pt idx="1">
                  <c:v>Zabytki ruchome</c:v>
                </c:pt>
                <c:pt idx="2">
                  <c:v>Dziedzictwo archeologiczne</c:v>
                </c:pt>
                <c:pt idx="3">
                  <c:v>Dziedzictwo niematerialne</c:v>
                </c:pt>
              </c:strCache>
            </c:strRef>
          </c:cat>
          <c:val>
            <c:numRef>
              <c:f>Arkusz1!$E$56:$E$59</c:f>
              <c:numCache>
                <c:formatCode>0.0</c:formatCode>
                <c:ptCount val="4"/>
                <c:pt idx="0">
                  <c:v>96.333333333333329</c:v>
                </c:pt>
                <c:pt idx="1">
                  <c:v>73</c:v>
                </c:pt>
                <c:pt idx="2">
                  <c:v>90.333333333333329</c:v>
                </c:pt>
                <c:pt idx="3">
                  <c:v>54</c:v>
                </c:pt>
              </c:numCache>
            </c:numRef>
          </c:val>
          <c:extLst>
            <c:ext xmlns:c16="http://schemas.microsoft.com/office/drawing/2014/chart" uri="{C3380CC4-5D6E-409C-BE32-E72D297353CC}">
              <c16:uniqueId val="{00000000-EB63-481C-83B8-92C89DED515E}"/>
            </c:ext>
          </c:extLst>
        </c:ser>
        <c:ser>
          <c:idx val="1"/>
          <c:order val="1"/>
          <c:tx>
            <c:strRef>
              <c:f>Arkusz1!$F$55</c:f>
              <c:strCache>
                <c:ptCount val="1"/>
                <c:pt idx="0">
                  <c:v>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Arkusz1!$D$56:$D$59</c:f>
              <c:strCache>
                <c:ptCount val="4"/>
                <c:pt idx="0">
                  <c:v>Zabytki nieruchome</c:v>
                </c:pt>
                <c:pt idx="1">
                  <c:v>Zabytki ruchome</c:v>
                </c:pt>
                <c:pt idx="2">
                  <c:v>Dziedzictwo archeologiczne</c:v>
                </c:pt>
                <c:pt idx="3">
                  <c:v>Dziedzictwo niematerialne</c:v>
                </c:pt>
              </c:strCache>
            </c:strRef>
          </c:cat>
          <c:val>
            <c:numRef>
              <c:f>Arkusz1!$F$56:$F$59</c:f>
              <c:numCache>
                <c:formatCode>0.0</c:formatCode>
                <c:ptCount val="4"/>
                <c:pt idx="0">
                  <c:v>3.6666666666666665</c:v>
                </c:pt>
                <c:pt idx="1">
                  <c:v>27</c:v>
                </c:pt>
                <c:pt idx="2">
                  <c:v>9.6666666666666661</c:v>
                </c:pt>
                <c:pt idx="3">
                  <c:v>46</c:v>
                </c:pt>
              </c:numCache>
            </c:numRef>
          </c:val>
          <c:extLst>
            <c:ext xmlns:c16="http://schemas.microsoft.com/office/drawing/2014/chart" uri="{C3380CC4-5D6E-409C-BE32-E72D297353CC}">
              <c16:uniqueId val="{00000001-EB63-481C-83B8-92C89DED515E}"/>
            </c:ext>
          </c:extLst>
        </c:ser>
        <c:dLbls>
          <c:showLegendKey val="0"/>
          <c:showVal val="1"/>
          <c:showCatName val="0"/>
          <c:showSerName val="0"/>
          <c:showPercent val="0"/>
          <c:showBubbleSize val="0"/>
        </c:dLbls>
        <c:gapWidth val="75"/>
        <c:overlap val="100"/>
        <c:axId val="233967104"/>
        <c:axId val="163899072"/>
      </c:barChart>
      <c:catAx>
        <c:axId val="233967104"/>
        <c:scaling>
          <c:orientation val="minMax"/>
        </c:scaling>
        <c:delete val="0"/>
        <c:axPos val="b"/>
        <c:numFmt formatCode="General" sourceLinked="0"/>
        <c:majorTickMark val="none"/>
        <c:minorTickMark val="none"/>
        <c:tickLblPos val="nextTo"/>
        <c:crossAx val="163899072"/>
        <c:crosses val="autoZero"/>
        <c:auto val="1"/>
        <c:lblAlgn val="ctr"/>
        <c:lblOffset val="100"/>
        <c:noMultiLvlLbl val="0"/>
      </c:catAx>
      <c:valAx>
        <c:axId val="163899072"/>
        <c:scaling>
          <c:orientation val="minMax"/>
          <c:max val="100"/>
        </c:scaling>
        <c:delete val="0"/>
        <c:axPos val="l"/>
        <c:numFmt formatCode="0.0" sourceLinked="1"/>
        <c:majorTickMark val="none"/>
        <c:minorTickMark val="none"/>
        <c:tickLblPos val="nextTo"/>
        <c:crossAx val="233967104"/>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w Pani (Pana) opinii obowiązujący gminny program spełnia ustawowe cele?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Arkusz1!$A$62:$A$64</c:f>
              <c:strCache>
                <c:ptCount val="3"/>
                <c:pt idx="0">
                  <c:v>Tak</c:v>
                </c:pt>
                <c:pt idx="1">
                  <c:v>Nie</c:v>
                </c:pt>
                <c:pt idx="2">
                  <c:v>Trudno ocenić</c:v>
                </c:pt>
              </c:strCache>
            </c:strRef>
          </c:cat>
          <c:val>
            <c:numRef>
              <c:f>Arkusz1!$B$62:$B$64</c:f>
              <c:numCache>
                <c:formatCode>General</c:formatCode>
                <c:ptCount val="3"/>
                <c:pt idx="0">
                  <c:v>255</c:v>
                </c:pt>
                <c:pt idx="1">
                  <c:v>6</c:v>
                </c:pt>
                <c:pt idx="2">
                  <c:v>39</c:v>
                </c:pt>
              </c:numCache>
            </c:numRef>
          </c:val>
          <c:extLst>
            <c:ext xmlns:c16="http://schemas.microsoft.com/office/drawing/2014/chart" uri="{C3380CC4-5D6E-409C-BE32-E72D297353CC}">
              <c16:uniqueId val="{00000000-7C89-4BCF-85E0-1A6728CF71D6}"/>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Arkusz1!$A$68</c:f>
              <c:strCache>
                <c:ptCount val="1"/>
                <c:pt idx="0">
                  <c:v>Włączenie problemów ochrony zabytków do systemu zadań strategicznych, wynikających z koncepcji przestrzennego zagospodarowania kraju</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Arkusz1!$B$68:$G$68</c:f>
              <c:numCache>
                <c:formatCode>General</c:formatCode>
                <c:ptCount val="6"/>
                <c:pt idx="0">
                  <c:v>92</c:v>
                </c:pt>
                <c:pt idx="1">
                  <c:v>85</c:v>
                </c:pt>
                <c:pt idx="2">
                  <c:v>45</c:v>
                </c:pt>
                <c:pt idx="3">
                  <c:v>13</c:v>
                </c:pt>
                <c:pt idx="4">
                  <c:v>11</c:v>
                </c:pt>
                <c:pt idx="5">
                  <c:v>9</c:v>
                </c:pt>
              </c:numCache>
            </c:numRef>
          </c:val>
          <c:extLst>
            <c:ext xmlns:c16="http://schemas.microsoft.com/office/drawing/2014/chart" uri="{C3380CC4-5D6E-409C-BE32-E72D297353CC}">
              <c16:uniqueId val="{00000000-9238-4A39-A6E2-63E4E3E7AAAF}"/>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Arkusz1!$A$69</c:f>
              <c:strCache>
                <c:ptCount val="1"/>
                <c:pt idx="0">
                  <c:v>Uwzględnianie uwarunkowań ochrony zabytków, w tym krajobrazu kulturowego i dziedzictwa archeologicznego, łącznie z uwarunkowaniami ochrony przyrody i równowagi ekologicznej</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Arkusz1!$B$69:$G$69</c:f>
              <c:numCache>
                <c:formatCode>General</c:formatCode>
                <c:ptCount val="6"/>
                <c:pt idx="0">
                  <c:v>104</c:v>
                </c:pt>
                <c:pt idx="1">
                  <c:v>91</c:v>
                </c:pt>
                <c:pt idx="2">
                  <c:v>34</c:v>
                </c:pt>
                <c:pt idx="3">
                  <c:v>12</c:v>
                </c:pt>
                <c:pt idx="4">
                  <c:v>7</c:v>
                </c:pt>
                <c:pt idx="5">
                  <c:v>7</c:v>
                </c:pt>
              </c:numCache>
            </c:numRef>
          </c:val>
          <c:extLst>
            <c:ext xmlns:c16="http://schemas.microsoft.com/office/drawing/2014/chart" uri="{C3380CC4-5D6E-409C-BE32-E72D297353CC}">
              <c16:uniqueId val="{00000000-CF8A-4639-BFA4-97546A563136}"/>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Arkusz1!$A$70</c:f>
              <c:strCache>
                <c:ptCount val="1"/>
                <c:pt idx="0">
                  <c:v>Zahamowanie procesów degradacji zabytków i doprowadzenie do poprawy stanu ich zachowania</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Arkusz1!$B$70:$G$70</c:f>
              <c:numCache>
                <c:formatCode>General</c:formatCode>
                <c:ptCount val="6"/>
                <c:pt idx="0">
                  <c:v>158</c:v>
                </c:pt>
                <c:pt idx="1">
                  <c:v>65</c:v>
                </c:pt>
                <c:pt idx="2">
                  <c:v>18</c:v>
                </c:pt>
                <c:pt idx="3">
                  <c:v>6</c:v>
                </c:pt>
                <c:pt idx="4">
                  <c:v>3</c:v>
                </c:pt>
                <c:pt idx="5">
                  <c:v>5</c:v>
                </c:pt>
              </c:numCache>
            </c:numRef>
          </c:val>
          <c:extLst>
            <c:ext xmlns:c16="http://schemas.microsoft.com/office/drawing/2014/chart" uri="{C3380CC4-5D6E-409C-BE32-E72D297353CC}">
              <c16:uniqueId val="{00000000-282C-4895-9A33-579C17C1B5C9}"/>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Arkusz1!$A$71</c:f>
              <c:strCache>
                <c:ptCount val="1"/>
                <c:pt idx="0">
                  <c:v>Wyeksponowanie poszczególnych zabytków oraz walorów krajobrazu kulturowego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Arkusz1!$B$71:$G$71</c:f>
              <c:numCache>
                <c:formatCode>General</c:formatCode>
                <c:ptCount val="6"/>
                <c:pt idx="0">
                  <c:v>138</c:v>
                </c:pt>
                <c:pt idx="1">
                  <c:v>74</c:v>
                </c:pt>
                <c:pt idx="2">
                  <c:v>26</c:v>
                </c:pt>
                <c:pt idx="3">
                  <c:v>9</c:v>
                </c:pt>
                <c:pt idx="4">
                  <c:v>4</c:v>
                </c:pt>
                <c:pt idx="5">
                  <c:v>4</c:v>
                </c:pt>
              </c:numCache>
            </c:numRef>
          </c:val>
          <c:extLst>
            <c:ext xmlns:c16="http://schemas.microsoft.com/office/drawing/2014/chart" uri="{C3380CC4-5D6E-409C-BE32-E72D297353CC}">
              <c16:uniqueId val="{00000000-55A8-41D3-AF87-44E9BD38EA6C}"/>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Arkusz1!$A$72</c:f>
              <c:strCache>
                <c:ptCount val="1"/>
                <c:pt idx="0">
                  <c:v>Podejmowanie działań zwiększających atrakcyjność zabytków dla potrzeb społecznych, turystycznych i edukacyjnych oraz wspieranie inicjatyw sprzyjających wzrostowi środków finansowych na opiekę nad zabytkami</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Arkusz1!$B$72:$G$72</c:f>
              <c:numCache>
                <c:formatCode>General</c:formatCode>
                <c:ptCount val="6"/>
                <c:pt idx="0">
                  <c:v>130</c:v>
                </c:pt>
                <c:pt idx="1">
                  <c:v>80</c:v>
                </c:pt>
                <c:pt idx="2">
                  <c:v>29</c:v>
                </c:pt>
                <c:pt idx="3">
                  <c:v>8</c:v>
                </c:pt>
                <c:pt idx="4">
                  <c:v>2</c:v>
                </c:pt>
                <c:pt idx="5">
                  <c:v>6</c:v>
                </c:pt>
              </c:numCache>
            </c:numRef>
          </c:val>
          <c:extLst>
            <c:ext xmlns:c16="http://schemas.microsoft.com/office/drawing/2014/chart" uri="{C3380CC4-5D6E-409C-BE32-E72D297353CC}">
              <c16:uniqueId val="{00000000-7524-4DB4-9A16-3F4B0BDBB7F6}"/>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Arkusz1!$A$73</c:f>
              <c:strCache>
                <c:ptCount val="1"/>
                <c:pt idx="0">
                  <c:v>Określenie warunków współpracy z właścicielami zabytków, eliminujących sytuacje konfliktowe związane z wykorzystaniem tych zabytków</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Arkusz1!$B$73:$G$73</c:f>
              <c:numCache>
                <c:formatCode>General</c:formatCode>
                <c:ptCount val="6"/>
                <c:pt idx="0">
                  <c:v>103</c:v>
                </c:pt>
                <c:pt idx="1">
                  <c:v>62</c:v>
                </c:pt>
                <c:pt idx="2">
                  <c:v>42</c:v>
                </c:pt>
                <c:pt idx="3">
                  <c:v>14</c:v>
                </c:pt>
                <c:pt idx="4">
                  <c:v>15</c:v>
                </c:pt>
                <c:pt idx="5">
                  <c:v>19</c:v>
                </c:pt>
              </c:numCache>
            </c:numRef>
          </c:val>
          <c:extLst>
            <c:ext xmlns:c16="http://schemas.microsoft.com/office/drawing/2014/chart" uri="{C3380CC4-5D6E-409C-BE32-E72D297353CC}">
              <c16:uniqueId val="{00000000-5769-47BC-B409-082B505E103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xPr>
        <a:bodyPr/>
        <a:lstStyle/>
        <a:p>
          <a:pPr>
            <a:defRPr sz="1200"/>
          </a:pPr>
          <a:endParaRPr lang="pl-PL"/>
        </a:p>
      </c:txPr>
    </c:title>
    <c:autoTitleDeleted val="0"/>
    <c:plotArea>
      <c:layout/>
      <c:pieChart>
        <c:varyColors val="1"/>
        <c:ser>
          <c:idx val="0"/>
          <c:order val="0"/>
          <c:tx>
            <c:strRef>
              <c:f>Arkusz1!$A$74</c:f>
              <c:strCache>
                <c:ptCount val="1"/>
                <c:pt idx="0">
                  <c:v>Podejmowanie przedsięwzięć umożliwiających tworzenie miejsc pracy związanych z opieką nad zabytkami</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Arkusz1!$B$67:$G$67</c:f>
              <c:strCache>
                <c:ptCount val="6"/>
                <c:pt idx="0">
                  <c:v>1 - bardzo ważny</c:v>
                </c:pt>
                <c:pt idx="1">
                  <c:v>2 - raczej ważny</c:v>
                </c:pt>
                <c:pt idx="2">
                  <c:v>3 - ani ważny, ani nieważny</c:v>
                </c:pt>
                <c:pt idx="3">
                  <c:v>4 - raczej nieważny</c:v>
                </c:pt>
                <c:pt idx="4">
                  <c:v>5 - zupełnie nieważny</c:v>
                </c:pt>
                <c:pt idx="5">
                  <c:v>cel nierealizowany poprzez GPOnZ</c:v>
                </c:pt>
              </c:strCache>
            </c:strRef>
          </c:cat>
          <c:val>
            <c:numRef>
              <c:f>Arkusz1!$B$74:$G$74</c:f>
              <c:numCache>
                <c:formatCode>General</c:formatCode>
                <c:ptCount val="6"/>
                <c:pt idx="0">
                  <c:v>42</c:v>
                </c:pt>
                <c:pt idx="1">
                  <c:v>54</c:v>
                </c:pt>
                <c:pt idx="2">
                  <c:v>45</c:v>
                </c:pt>
                <c:pt idx="3">
                  <c:v>38</c:v>
                </c:pt>
                <c:pt idx="4">
                  <c:v>51</c:v>
                </c:pt>
                <c:pt idx="5">
                  <c:v>25</c:v>
                </c:pt>
              </c:numCache>
            </c:numRef>
          </c:val>
          <c:extLst>
            <c:ext xmlns:c16="http://schemas.microsoft.com/office/drawing/2014/chart" uri="{C3380CC4-5D6E-409C-BE32-E72D297353CC}">
              <c16:uniqueId val="{00000000-4E11-4964-A2A2-1CDB0C184BA9}"/>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są jakieś inne cele realizowane poprzez gminy program opieki nad zabytkami? (n=255)</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Arkusz1!$A$77:$A$78</c:f>
              <c:strCache>
                <c:ptCount val="2"/>
                <c:pt idx="0">
                  <c:v>Tak</c:v>
                </c:pt>
                <c:pt idx="1">
                  <c:v>Nie</c:v>
                </c:pt>
              </c:strCache>
            </c:strRef>
          </c:cat>
          <c:val>
            <c:numRef>
              <c:f>Arkusz1!$B$77:$B$78</c:f>
              <c:numCache>
                <c:formatCode>General</c:formatCode>
                <c:ptCount val="2"/>
                <c:pt idx="0">
                  <c:v>17</c:v>
                </c:pt>
                <c:pt idx="1">
                  <c:v>238</c:v>
                </c:pt>
              </c:numCache>
            </c:numRef>
          </c:val>
          <c:extLst>
            <c:ext xmlns:c16="http://schemas.microsoft.com/office/drawing/2014/chart" uri="{C3380CC4-5D6E-409C-BE32-E72D297353CC}">
              <c16:uniqueId val="{00000000-F29F-4216-9ECE-5D9BEDE4B7BF}"/>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gmina/miasto posiada obowiązujący, uchwalony gminny program opieki nad zabytkami lub program, który stracił aktualność w 2018 r.? (n=300)</a:t>
            </a:r>
          </a:p>
        </c:rich>
      </c:tx>
      <c:overlay val="0"/>
    </c:title>
    <c:autoTitleDeleted val="0"/>
    <c:plotArea>
      <c:layout/>
      <c:doughnutChart>
        <c:varyColors val="1"/>
        <c:ser>
          <c:idx val="0"/>
          <c:order val="0"/>
          <c:dLbls>
            <c:dLbl>
              <c:idx val="2"/>
              <c:delete val="1"/>
              <c:extLst>
                <c:ext xmlns:c15="http://schemas.microsoft.com/office/drawing/2012/chart" uri="{CE6537A1-D6FC-4f65-9D91-7224C49458BB}"/>
                <c:ext xmlns:c16="http://schemas.microsoft.com/office/drawing/2014/chart" uri="{C3380CC4-5D6E-409C-BE32-E72D297353CC}">
                  <c16:uniqueId val="{00000000-A692-4BB8-A9E3-270C3677AD43}"/>
                </c:ext>
              </c:extLst>
            </c:dLbl>
            <c:dLbl>
              <c:idx val="3"/>
              <c:delete val="1"/>
              <c:extLst>
                <c:ext xmlns:c15="http://schemas.microsoft.com/office/drawing/2012/chart" uri="{CE6537A1-D6FC-4f65-9D91-7224C49458BB}"/>
                <c:ext xmlns:c16="http://schemas.microsoft.com/office/drawing/2014/chart" uri="{C3380CC4-5D6E-409C-BE32-E72D297353CC}">
                  <c16:uniqueId val="{00000001-A692-4BB8-A9E3-270C3677AD43}"/>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Arkusz1!$A$11:$A$14</c:f>
              <c:strCache>
                <c:ptCount val="4"/>
                <c:pt idx="0">
                  <c:v>Tak, posiadamy aktualny program opieki nad zabytkami </c:v>
                </c:pt>
                <c:pt idx="1">
                  <c:v>Posiadaliśmy program, który stracił aktualność w 2018 roku</c:v>
                </c:pt>
                <c:pt idx="2">
                  <c:v>Nie, ale gminny program jest w trakcie sporządzania</c:v>
                </c:pt>
                <c:pt idx="3">
                  <c:v>Nie, gmina nie posiada i nie przystąpiła do sporządzania programu</c:v>
                </c:pt>
              </c:strCache>
            </c:strRef>
          </c:cat>
          <c:val>
            <c:numRef>
              <c:f>Arkusz1!$B$11:$B$14</c:f>
              <c:numCache>
                <c:formatCode>General</c:formatCode>
                <c:ptCount val="4"/>
                <c:pt idx="0">
                  <c:v>236</c:v>
                </c:pt>
                <c:pt idx="1">
                  <c:v>64</c:v>
                </c:pt>
                <c:pt idx="2">
                  <c:v>0</c:v>
                </c:pt>
                <c:pt idx="3">
                  <c:v>0</c:v>
                </c:pt>
              </c:numCache>
            </c:numRef>
          </c:val>
          <c:extLst>
            <c:ext xmlns:c16="http://schemas.microsoft.com/office/drawing/2014/chart" uri="{C3380CC4-5D6E-409C-BE32-E72D297353CC}">
              <c16:uniqueId val="{00000002-A692-4BB8-A9E3-270C3677AD43}"/>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gminny program zawiera wskaźniki pozwalające zobiektywizować ocenę realizacji przyjętych działań i zadań? (n=255)</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Arkusz1!$A$99:$A$100</c:f>
              <c:strCache>
                <c:ptCount val="2"/>
                <c:pt idx="0">
                  <c:v>Tak</c:v>
                </c:pt>
                <c:pt idx="1">
                  <c:v>Nie</c:v>
                </c:pt>
              </c:strCache>
            </c:strRef>
          </c:cat>
          <c:val>
            <c:numRef>
              <c:f>Arkusz1!$B$99:$B$100</c:f>
              <c:numCache>
                <c:formatCode>General</c:formatCode>
                <c:ptCount val="2"/>
                <c:pt idx="0">
                  <c:v>169</c:v>
                </c:pt>
                <c:pt idx="1">
                  <c:v>86</c:v>
                </c:pt>
              </c:numCache>
            </c:numRef>
          </c:val>
          <c:extLst>
            <c:ext xmlns:c16="http://schemas.microsoft.com/office/drawing/2014/chart" uri="{C3380CC4-5D6E-409C-BE32-E72D297353CC}">
              <c16:uniqueId val="{00000000-6B6B-40DB-9710-C9ADB84A182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gminny program zawiera warunki i sposób finansowania zaplanowanych działań i zadań? (n=255)</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Arkusz1!$A$102:$A$103</c:f>
              <c:strCache>
                <c:ptCount val="2"/>
                <c:pt idx="0">
                  <c:v>Tak</c:v>
                </c:pt>
                <c:pt idx="1">
                  <c:v>Nie</c:v>
                </c:pt>
              </c:strCache>
            </c:strRef>
          </c:cat>
          <c:val>
            <c:numRef>
              <c:f>Arkusz1!$B$102:$B$103</c:f>
              <c:numCache>
                <c:formatCode>General</c:formatCode>
                <c:ptCount val="2"/>
                <c:pt idx="0">
                  <c:v>173</c:v>
                </c:pt>
                <c:pt idx="1">
                  <c:v>82</c:v>
                </c:pt>
              </c:numCache>
            </c:numRef>
          </c:val>
          <c:extLst>
            <c:ext xmlns:c16="http://schemas.microsoft.com/office/drawing/2014/chart" uri="{C3380CC4-5D6E-409C-BE32-E72D297353CC}">
              <c16:uniqueId val="{00000000-3F70-4B1C-B3B8-E2549919E20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gminny program zawiera harmonogram realizacji zaplanowanych działań i zadań? (n=255)</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Arkusz1!$A$105:$A$106</c:f>
              <c:strCache>
                <c:ptCount val="2"/>
                <c:pt idx="0">
                  <c:v>Tak</c:v>
                </c:pt>
                <c:pt idx="1">
                  <c:v>Nie</c:v>
                </c:pt>
              </c:strCache>
            </c:strRef>
          </c:cat>
          <c:val>
            <c:numRef>
              <c:f>Arkusz1!$B$105:$B$106</c:f>
              <c:numCache>
                <c:formatCode>General</c:formatCode>
                <c:ptCount val="2"/>
                <c:pt idx="0">
                  <c:v>112</c:v>
                </c:pt>
                <c:pt idx="1">
                  <c:v>143</c:v>
                </c:pt>
              </c:numCache>
            </c:numRef>
          </c:val>
          <c:extLst>
            <c:ext xmlns:c16="http://schemas.microsoft.com/office/drawing/2014/chart" uri="{C3380CC4-5D6E-409C-BE32-E72D297353CC}">
              <c16:uniqueId val="{00000000-6D24-47C8-B6AD-B189657B83B0}"/>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Wójt (burmistrz, prezydent miasta) sporządził po dwóch latach od uchwalenia gminnego programu sprawozdanie z jego realizacji?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Arkusz1!$A$108:$A$110</c:f>
              <c:strCache>
                <c:ptCount val="3"/>
                <c:pt idx="0">
                  <c:v>Tak</c:v>
                </c:pt>
                <c:pt idx="1">
                  <c:v>Nie</c:v>
                </c:pt>
                <c:pt idx="2">
                  <c:v>Nie wiem, trudno powiedzieć</c:v>
                </c:pt>
              </c:strCache>
            </c:strRef>
          </c:cat>
          <c:val>
            <c:numRef>
              <c:f>Arkusz1!$B$108:$B$110</c:f>
              <c:numCache>
                <c:formatCode>General</c:formatCode>
                <c:ptCount val="3"/>
                <c:pt idx="0">
                  <c:v>119</c:v>
                </c:pt>
                <c:pt idx="1">
                  <c:v>122</c:v>
                </c:pt>
                <c:pt idx="2">
                  <c:v>59</c:v>
                </c:pt>
              </c:numCache>
            </c:numRef>
          </c:val>
          <c:extLst>
            <c:ext xmlns:c16="http://schemas.microsoft.com/office/drawing/2014/chart" uri="{C3380CC4-5D6E-409C-BE32-E72D297353CC}">
              <c16:uniqueId val="{00000000-9337-4865-908E-9457EAF42CF2}"/>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Kto w Państwa Gminie jest bezpośrednio odpowiedzialny za realizację zadań gminnego programu?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Arkusz1!$A$130:$A$133</c:f>
              <c:strCache>
                <c:ptCount val="4"/>
                <c:pt idx="0">
                  <c:v>Miejski konserwator zabytków</c:v>
                </c:pt>
                <c:pt idx="1">
                  <c:v>Pracownik ds. ochrony zabytków (samodzielne stanowisko)</c:v>
                </c:pt>
                <c:pt idx="2">
                  <c:v>Wydział ds. architektury i urbanistyki</c:v>
                </c:pt>
                <c:pt idx="3">
                  <c:v>Inny wydział</c:v>
                </c:pt>
              </c:strCache>
            </c:strRef>
          </c:cat>
          <c:val>
            <c:numRef>
              <c:f>Arkusz1!$B$130:$B$133</c:f>
              <c:numCache>
                <c:formatCode>General</c:formatCode>
                <c:ptCount val="4"/>
                <c:pt idx="0">
                  <c:v>14</c:v>
                </c:pt>
                <c:pt idx="1">
                  <c:v>145</c:v>
                </c:pt>
                <c:pt idx="2">
                  <c:v>19</c:v>
                </c:pt>
                <c:pt idx="3">
                  <c:v>119</c:v>
                </c:pt>
              </c:numCache>
            </c:numRef>
          </c:val>
          <c:extLst>
            <c:ext xmlns:c16="http://schemas.microsoft.com/office/drawing/2014/chart" uri="{C3380CC4-5D6E-409C-BE32-E72D297353CC}">
              <c16:uniqueId val="{00000000-A36D-4D62-8C62-3AF68BB4B34C}"/>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Proszę wskazać główne problemy w Państwa gminie związane ze sporządzeniem gminnego programu? (n=328)</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Arkusz1!$A$215:$A$220</c:f>
              <c:strCache>
                <c:ptCount val="6"/>
                <c:pt idx="0">
                  <c:v>Brak kompetentnych wykonawców opracowania w gminie</c:v>
                </c:pt>
                <c:pt idx="1">
                  <c:v>Trudności w znalezieniu kompetentnych wykonawców zewnętrznych opracowania</c:v>
                </c:pt>
                <c:pt idx="2">
                  <c:v>Duży koszt zlecanych opracowań</c:v>
                </c:pt>
                <c:pt idx="3">
                  <c:v>Nie wiem, trudno powiedzieć</c:v>
                </c:pt>
                <c:pt idx="4">
                  <c:v>Brak problemów</c:v>
                </c:pt>
                <c:pt idx="5">
                  <c:v>Inne, jakie?</c:v>
                </c:pt>
              </c:strCache>
            </c:strRef>
          </c:cat>
          <c:val>
            <c:numRef>
              <c:f>Arkusz1!$B$215:$B$220</c:f>
              <c:numCache>
                <c:formatCode>General</c:formatCode>
                <c:ptCount val="6"/>
                <c:pt idx="0">
                  <c:v>26</c:v>
                </c:pt>
                <c:pt idx="1">
                  <c:v>22</c:v>
                </c:pt>
                <c:pt idx="2">
                  <c:v>94</c:v>
                </c:pt>
                <c:pt idx="3">
                  <c:v>33</c:v>
                </c:pt>
                <c:pt idx="4">
                  <c:v>124</c:v>
                </c:pt>
                <c:pt idx="5">
                  <c:v>29</c:v>
                </c:pt>
              </c:numCache>
            </c:numRef>
          </c:val>
          <c:extLst>
            <c:ext xmlns:c16="http://schemas.microsoft.com/office/drawing/2014/chart" uri="{C3380CC4-5D6E-409C-BE32-E72D297353CC}">
              <c16:uniqueId val="{00000000-4A5B-4834-AF90-C219B17DA015}"/>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sz="900"/>
          </a:pPr>
          <a:endParaRPr lang="pl-PL"/>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Proszę wskazać główne problemy/zagrożenia w Państwa gminie związane z wdrażaniem GPOnZ (%) (n=509)</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Arkusz1!$A$242:$A$251</c:f>
              <c:strCache>
                <c:ptCount val="10"/>
                <c:pt idx="0">
                  <c:v>Problemy finansowe/ brak środków finansowych na realizację zadań</c:v>
                </c:pt>
                <c:pt idx="1">
                  <c:v>Często zmieniające się przepisy</c:v>
                </c:pt>
                <c:pt idx="2">
                  <c:v>Zawiłość/interpretowalność przepisów</c:v>
                </c:pt>
                <c:pt idx="3">
                  <c:v>Niezgodność przepisów związanych z ochroną zabytków w różnych aktach prawnych</c:v>
                </c:pt>
                <c:pt idx="4">
                  <c:v>Brak pracownika/pracowników odpowiedzialnych za ochronę zabytków w urzędzie</c:v>
                </c:pt>
                <c:pt idx="5">
                  <c:v>Słaba współpraca pomiędzy wydziałami urzędu</c:v>
                </c:pt>
                <c:pt idx="6">
                  <c:v>Brak koordynatora ds. wdrażania gminnego programu</c:v>
                </c:pt>
                <c:pt idx="7">
                  <c:v>Brak wiedzy/szkoleń nt opracowywania i wdrażania gminnych programów</c:v>
                </c:pt>
                <c:pt idx="8">
                  <c:v>Brak problemów</c:v>
                </c:pt>
                <c:pt idx="9">
                  <c:v>Inne, jakie?</c:v>
                </c:pt>
              </c:strCache>
            </c:strRef>
          </c:cat>
          <c:val>
            <c:numRef>
              <c:f>Arkusz1!$D$242:$D$251</c:f>
              <c:numCache>
                <c:formatCode>0.0</c:formatCode>
                <c:ptCount val="10"/>
                <c:pt idx="0">
                  <c:v>37.917485265225935</c:v>
                </c:pt>
                <c:pt idx="1">
                  <c:v>9.2337917485265226</c:v>
                </c:pt>
                <c:pt idx="2">
                  <c:v>10.412573673870334</c:v>
                </c:pt>
                <c:pt idx="3">
                  <c:v>5.1080550098231825</c:v>
                </c:pt>
                <c:pt idx="4">
                  <c:v>6.0903732809430258</c:v>
                </c:pt>
                <c:pt idx="5">
                  <c:v>0.98231827111984282</c:v>
                </c:pt>
                <c:pt idx="6">
                  <c:v>3.3398821218074657</c:v>
                </c:pt>
                <c:pt idx="7">
                  <c:v>12.770137524557956</c:v>
                </c:pt>
                <c:pt idx="8">
                  <c:v>10.019646365422396</c:v>
                </c:pt>
                <c:pt idx="9">
                  <c:v>4.1257367387033401</c:v>
                </c:pt>
              </c:numCache>
            </c:numRef>
          </c:val>
          <c:extLst>
            <c:ext xmlns:c16="http://schemas.microsoft.com/office/drawing/2014/chart" uri="{C3380CC4-5D6E-409C-BE32-E72D297353CC}">
              <c16:uniqueId val="{00000000-C7E1-4154-A3BE-B23E509FE2D3}"/>
            </c:ext>
          </c:extLst>
        </c:ser>
        <c:dLbls>
          <c:showLegendKey val="0"/>
          <c:showVal val="0"/>
          <c:showCatName val="0"/>
          <c:showSerName val="0"/>
          <c:showPercent val="0"/>
          <c:showBubbleSize val="0"/>
        </c:dLbls>
        <c:gapWidth val="100"/>
        <c:axId val="235753472"/>
        <c:axId val="164507584"/>
      </c:barChart>
      <c:valAx>
        <c:axId val="164507584"/>
        <c:scaling>
          <c:orientation val="minMax"/>
        </c:scaling>
        <c:delete val="0"/>
        <c:axPos val="b"/>
        <c:majorGridlines/>
        <c:numFmt formatCode="0.0" sourceLinked="1"/>
        <c:majorTickMark val="out"/>
        <c:minorTickMark val="none"/>
        <c:tickLblPos val="nextTo"/>
        <c:crossAx val="235753472"/>
        <c:crosses val="autoZero"/>
        <c:crossBetween val="between"/>
      </c:valAx>
      <c:catAx>
        <c:axId val="235753472"/>
        <c:scaling>
          <c:orientation val="minMax"/>
        </c:scaling>
        <c:delete val="0"/>
        <c:axPos val="l"/>
        <c:numFmt formatCode="General" sourceLinked="0"/>
        <c:majorTickMark val="out"/>
        <c:minorTickMark val="none"/>
        <c:tickLblPos val="nextTo"/>
        <c:crossAx val="164507584"/>
        <c:crosses val="autoZero"/>
        <c:auto val="1"/>
        <c:lblAlgn val="ctr"/>
        <c:lblOffset val="100"/>
        <c:noMultiLvlLbl val="0"/>
      </c:catAx>
    </c:plotArea>
    <c:plotVisOnly val="1"/>
    <c:dispBlanksAs val="gap"/>
    <c:showDLblsOverMax val="0"/>
  </c:chart>
  <c:txPr>
    <a:bodyPr/>
    <a:lstStyle/>
    <a:p>
      <a:pPr>
        <a:defRPr sz="900"/>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Pani (Pana) zdaniem gminny program jest pomocny w realizacji zadań w zakresie ochrony zabytków, za które samorząd jest odpowiedzialny?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Arkusz1!$A$268:$A$269</c:f>
              <c:strCache>
                <c:ptCount val="2"/>
                <c:pt idx="0">
                  <c:v>Tak</c:v>
                </c:pt>
                <c:pt idx="1">
                  <c:v>Nie</c:v>
                </c:pt>
              </c:strCache>
            </c:strRef>
          </c:cat>
          <c:val>
            <c:numRef>
              <c:f>Arkusz1!$B$268:$B$269</c:f>
              <c:numCache>
                <c:formatCode>General</c:formatCode>
                <c:ptCount val="2"/>
                <c:pt idx="0">
                  <c:v>253</c:v>
                </c:pt>
                <c:pt idx="1">
                  <c:v>47</c:v>
                </c:pt>
              </c:numCache>
            </c:numRef>
          </c:val>
          <c:extLst>
            <c:ext xmlns:c16="http://schemas.microsoft.com/office/drawing/2014/chart" uri="{C3380CC4-5D6E-409C-BE32-E72D297353CC}">
              <c16:uniqueId val="{00000000-DA2A-481F-9EB6-3C47ADB3D14B}"/>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wdrażanie gminnego programu w Pani (Pana) gminie służy poprawie stanu dziedzictwa kulturowego w gminie?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Arkusz1!$A$271:$A$272</c:f>
              <c:strCache>
                <c:ptCount val="2"/>
                <c:pt idx="0">
                  <c:v>Tak</c:v>
                </c:pt>
                <c:pt idx="1">
                  <c:v>Nie</c:v>
                </c:pt>
              </c:strCache>
            </c:strRef>
          </c:cat>
          <c:val>
            <c:numRef>
              <c:f>Arkusz1!$B$271:$B$272</c:f>
              <c:numCache>
                <c:formatCode>General</c:formatCode>
                <c:ptCount val="2"/>
                <c:pt idx="0">
                  <c:v>255</c:v>
                </c:pt>
                <c:pt idx="1">
                  <c:v>45</c:v>
                </c:pt>
              </c:numCache>
            </c:numRef>
          </c:val>
          <c:extLst>
            <c:ext xmlns:c16="http://schemas.microsoft.com/office/drawing/2014/chart" uri="{C3380CC4-5D6E-409C-BE32-E72D297353CC}">
              <c16:uniqueId val="{00000000-6D12-42FA-9478-5DF953CBBED8}"/>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Pani (Pana) zdaniem wdrażanie gminnego programu ma pozytywny wpływ na wykorzystanie dziedzictwa w rozwoju gminy?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Arkusz1!$A$274:$A$275</c:f>
              <c:strCache>
                <c:ptCount val="2"/>
                <c:pt idx="0">
                  <c:v>Tak</c:v>
                </c:pt>
                <c:pt idx="1">
                  <c:v>Nie</c:v>
                </c:pt>
              </c:strCache>
            </c:strRef>
          </c:cat>
          <c:val>
            <c:numRef>
              <c:f>Arkusz1!$B$274:$B$275</c:f>
              <c:numCache>
                <c:formatCode>General</c:formatCode>
                <c:ptCount val="2"/>
                <c:pt idx="0">
                  <c:v>245</c:v>
                </c:pt>
                <c:pt idx="1">
                  <c:v>55</c:v>
                </c:pt>
              </c:numCache>
            </c:numRef>
          </c:val>
          <c:extLst>
            <c:ext xmlns:c16="http://schemas.microsoft.com/office/drawing/2014/chart" uri="{C3380CC4-5D6E-409C-BE32-E72D297353CC}">
              <c16:uniqueId val="{00000000-A21E-4A86-99F3-F3A52F04F9CD}"/>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Który to kolejny program? (n=236)</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Arkusz1!$A$17:$A$21</c:f>
              <c:strCache>
                <c:ptCount val="5"/>
                <c:pt idx="0">
                  <c:v>1</c:v>
                </c:pt>
                <c:pt idx="1">
                  <c:v>2</c:v>
                </c:pt>
                <c:pt idx="2">
                  <c:v>3</c:v>
                </c:pt>
                <c:pt idx="3">
                  <c:v>5</c:v>
                </c:pt>
                <c:pt idx="4">
                  <c:v>nie wiem</c:v>
                </c:pt>
              </c:strCache>
            </c:strRef>
          </c:cat>
          <c:val>
            <c:numRef>
              <c:f>Arkusz1!$B$17:$B$21</c:f>
              <c:numCache>
                <c:formatCode>General</c:formatCode>
                <c:ptCount val="5"/>
                <c:pt idx="0">
                  <c:v>115</c:v>
                </c:pt>
                <c:pt idx="1">
                  <c:v>76</c:v>
                </c:pt>
                <c:pt idx="2">
                  <c:v>21</c:v>
                </c:pt>
                <c:pt idx="3">
                  <c:v>5</c:v>
                </c:pt>
                <c:pt idx="4">
                  <c:v>82</c:v>
                </c:pt>
              </c:numCache>
            </c:numRef>
          </c:val>
          <c:extLst>
            <c:ext xmlns:c16="http://schemas.microsoft.com/office/drawing/2014/chart" uri="{C3380CC4-5D6E-409C-BE32-E72D297353CC}">
              <c16:uniqueId val="{00000000-B212-4854-8F86-D7EC75B9DAE3}"/>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gmina udzieliła w 2019 r. dotacji na dofinansowanie prac konserwatorskich, restauratorskich lub robót budowlanych przy zabytkach?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Arkusz1!$A$277:$A$279</c:f>
              <c:strCache>
                <c:ptCount val="3"/>
                <c:pt idx="0">
                  <c:v>Tak, na obiekty wpisane do rejestru zabytków</c:v>
                </c:pt>
                <c:pt idx="1">
                  <c:v>Tak, na obiekty ujęte w gminnej ewidencji zabytków</c:v>
                </c:pt>
                <c:pt idx="2">
                  <c:v>Nie</c:v>
                </c:pt>
              </c:strCache>
            </c:strRef>
          </c:cat>
          <c:val>
            <c:numRef>
              <c:f>Arkusz1!$B$277:$B$279</c:f>
              <c:numCache>
                <c:formatCode>General</c:formatCode>
                <c:ptCount val="3"/>
                <c:pt idx="0">
                  <c:v>104</c:v>
                </c:pt>
                <c:pt idx="1">
                  <c:v>19</c:v>
                </c:pt>
                <c:pt idx="2">
                  <c:v>177</c:v>
                </c:pt>
              </c:numCache>
            </c:numRef>
          </c:val>
          <c:extLst>
            <c:ext xmlns:c16="http://schemas.microsoft.com/office/drawing/2014/chart" uri="{C3380CC4-5D6E-409C-BE32-E72D297353CC}">
              <c16:uniqueId val="{00000000-FD09-43B8-85CF-09F6EAAE985A}"/>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na decyzje o udzieleniu w 2019 r. dotacji konkretnym podmiotom miały wpływ ustalenia, cele i zadania zawarte w gminnym programie? (n=124)</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Arkusz1!$A$281:$A$282</c:f>
              <c:strCache>
                <c:ptCount val="2"/>
                <c:pt idx="0">
                  <c:v>Tak</c:v>
                </c:pt>
                <c:pt idx="1">
                  <c:v>Nie</c:v>
                </c:pt>
              </c:strCache>
            </c:strRef>
          </c:cat>
          <c:val>
            <c:numRef>
              <c:f>Arkusz1!$B$281:$B$282</c:f>
              <c:numCache>
                <c:formatCode>General</c:formatCode>
                <c:ptCount val="2"/>
                <c:pt idx="0">
                  <c:v>78</c:v>
                </c:pt>
                <c:pt idx="1">
                  <c:v>46</c:v>
                </c:pt>
              </c:numCache>
            </c:numRef>
          </c:val>
          <c:extLst>
            <c:ext xmlns:c16="http://schemas.microsoft.com/office/drawing/2014/chart" uri="{C3380CC4-5D6E-409C-BE32-E72D297353CC}">
              <c16:uniqueId val="{00000000-3656-4A4B-B831-7606DD567531}"/>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ustalenia gminnego programu są uwzględnione w studium uwarunkowań i kierunków zagospodarowania przestrzennego gminy?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Arkusz1!$A$284:$A$285</c:f>
              <c:strCache>
                <c:ptCount val="2"/>
                <c:pt idx="0">
                  <c:v>Tak</c:v>
                </c:pt>
                <c:pt idx="1">
                  <c:v>Nie</c:v>
                </c:pt>
              </c:strCache>
            </c:strRef>
          </c:cat>
          <c:val>
            <c:numRef>
              <c:f>Arkusz1!$B$284:$B$285</c:f>
              <c:numCache>
                <c:formatCode>General</c:formatCode>
                <c:ptCount val="2"/>
                <c:pt idx="0">
                  <c:v>210</c:v>
                </c:pt>
                <c:pt idx="1">
                  <c:v>90</c:v>
                </c:pt>
              </c:numCache>
            </c:numRef>
          </c:val>
          <c:extLst>
            <c:ext xmlns:c16="http://schemas.microsoft.com/office/drawing/2014/chart" uri="{C3380CC4-5D6E-409C-BE32-E72D297353CC}">
              <c16:uniqueId val="{00000000-C626-43FB-80B5-D4EDF2487B0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sz="1200"/>
              <a:t>Czy ustalenia gminnego programu są uwzględniane przy sporządzaniu miejscowych planów zagospodarowania przestrzennego?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Arkusz1!$A$287:$A$288</c:f>
              <c:strCache>
                <c:ptCount val="2"/>
                <c:pt idx="0">
                  <c:v>Tak</c:v>
                </c:pt>
                <c:pt idx="1">
                  <c:v>Nie</c:v>
                </c:pt>
              </c:strCache>
            </c:strRef>
          </c:cat>
          <c:val>
            <c:numRef>
              <c:f>Arkusz1!$B$287:$B$288</c:f>
              <c:numCache>
                <c:formatCode>General</c:formatCode>
                <c:ptCount val="2"/>
                <c:pt idx="0">
                  <c:v>233</c:v>
                </c:pt>
                <c:pt idx="1">
                  <c:v>67</c:v>
                </c:pt>
              </c:numCache>
            </c:numRef>
          </c:val>
          <c:extLst>
            <c:ext xmlns:c16="http://schemas.microsoft.com/office/drawing/2014/chart" uri="{C3380CC4-5D6E-409C-BE32-E72D297353CC}">
              <c16:uniqueId val="{00000000-35EC-4BBA-98D8-CEC0BEB91E79}"/>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1" i="0" u="none" strike="noStrike" baseline="0">
                <a:effectLst/>
              </a:rPr>
              <a:t>Czy ustalenia gminnego programu są uwzględniane przy sporządzaniu innych dokumentów strategicznych </a:t>
            </a:r>
            <a:r>
              <a:rPr lang="pl-PL"/>
              <a:t>(n=300)</a:t>
            </a:r>
          </a:p>
        </c:rich>
      </c:tx>
      <c:overlay val="0"/>
    </c:title>
    <c:autoTitleDeleted val="0"/>
    <c:plotArea>
      <c:layout/>
      <c:barChart>
        <c:barDir val="col"/>
        <c:grouping val="stacked"/>
        <c:varyColors val="0"/>
        <c:ser>
          <c:idx val="0"/>
          <c:order val="0"/>
          <c:tx>
            <c:strRef>
              <c:f>Arkusz1!$E$55</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Arkusz1!$D$291:$D$293</c:f>
              <c:strCache>
                <c:ptCount val="3"/>
                <c:pt idx="0">
                  <c:v>Strategia Rozwoju Gminy</c:v>
                </c:pt>
                <c:pt idx="1">
                  <c:v>Gminny Program Rewitalizacji</c:v>
                </c:pt>
                <c:pt idx="2">
                  <c:v>Inne gminne dokumenty strategiczne  (np. Strategia Rozwoju Turystyki, Programy Rozwoju Przedsiębiorczości, itd.)</c:v>
                </c:pt>
              </c:strCache>
            </c:strRef>
          </c:cat>
          <c:val>
            <c:numRef>
              <c:f>Arkusz1!$E$291:$E$293</c:f>
              <c:numCache>
                <c:formatCode>0.0</c:formatCode>
                <c:ptCount val="3"/>
                <c:pt idx="0">
                  <c:v>81.666666666666671</c:v>
                </c:pt>
                <c:pt idx="1">
                  <c:v>64.666666666666671</c:v>
                </c:pt>
                <c:pt idx="2">
                  <c:v>46.333333333333336</c:v>
                </c:pt>
              </c:numCache>
            </c:numRef>
          </c:val>
          <c:extLst>
            <c:ext xmlns:c16="http://schemas.microsoft.com/office/drawing/2014/chart" uri="{C3380CC4-5D6E-409C-BE32-E72D297353CC}">
              <c16:uniqueId val="{00000000-B52B-4E4F-8C02-B1807870B650}"/>
            </c:ext>
          </c:extLst>
        </c:ser>
        <c:ser>
          <c:idx val="1"/>
          <c:order val="1"/>
          <c:tx>
            <c:strRef>
              <c:f>Arkusz1!$F$55</c:f>
              <c:strCache>
                <c:ptCount val="1"/>
                <c:pt idx="0">
                  <c:v>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Arkusz1!$D$291:$D$293</c:f>
              <c:strCache>
                <c:ptCount val="3"/>
                <c:pt idx="0">
                  <c:v>Strategia Rozwoju Gminy</c:v>
                </c:pt>
                <c:pt idx="1">
                  <c:v>Gminny Program Rewitalizacji</c:v>
                </c:pt>
                <c:pt idx="2">
                  <c:v>Inne gminne dokumenty strategiczne  (np. Strategia Rozwoju Turystyki, Programy Rozwoju Przedsiębiorczości, itd.)</c:v>
                </c:pt>
              </c:strCache>
            </c:strRef>
          </c:cat>
          <c:val>
            <c:numRef>
              <c:f>Arkusz1!$F$291:$F$293</c:f>
              <c:numCache>
                <c:formatCode>0.0</c:formatCode>
                <c:ptCount val="3"/>
                <c:pt idx="0">
                  <c:v>18.333333333333332</c:v>
                </c:pt>
                <c:pt idx="1">
                  <c:v>35.333333333333336</c:v>
                </c:pt>
                <c:pt idx="2">
                  <c:v>53.666666666666664</c:v>
                </c:pt>
              </c:numCache>
            </c:numRef>
          </c:val>
          <c:extLst>
            <c:ext xmlns:c16="http://schemas.microsoft.com/office/drawing/2014/chart" uri="{C3380CC4-5D6E-409C-BE32-E72D297353CC}">
              <c16:uniqueId val="{00000001-B52B-4E4F-8C02-B1807870B650}"/>
            </c:ext>
          </c:extLst>
        </c:ser>
        <c:dLbls>
          <c:showLegendKey val="0"/>
          <c:showVal val="1"/>
          <c:showCatName val="0"/>
          <c:showSerName val="0"/>
          <c:showPercent val="0"/>
          <c:showBubbleSize val="0"/>
        </c:dLbls>
        <c:gapWidth val="75"/>
        <c:overlap val="100"/>
        <c:axId val="235757056"/>
        <c:axId val="164591232"/>
      </c:barChart>
      <c:catAx>
        <c:axId val="235757056"/>
        <c:scaling>
          <c:orientation val="minMax"/>
        </c:scaling>
        <c:delete val="0"/>
        <c:axPos val="b"/>
        <c:numFmt formatCode="General" sourceLinked="0"/>
        <c:majorTickMark val="none"/>
        <c:minorTickMark val="none"/>
        <c:tickLblPos val="nextTo"/>
        <c:crossAx val="164591232"/>
        <c:crosses val="autoZero"/>
        <c:auto val="1"/>
        <c:lblAlgn val="ctr"/>
        <c:lblOffset val="100"/>
        <c:noMultiLvlLbl val="0"/>
      </c:catAx>
      <c:valAx>
        <c:axId val="164591232"/>
        <c:scaling>
          <c:orientation val="minMax"/>
          <c:max val="100"/>
        </c:scaling>
        <c:delete val="0"/>
        <c:axPos val="l"/>
        <c:numFmt formatCode="0.0" sourceLinked="1"/>
        <c:majorTickMark val="none"/>
        <c:minorTickMark val="none"/>
        <c:tickLblPos val="nextTo"/>
        <c:crossAx val="23575705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gmina prowadzi gminną ewidencję zabytków?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Arkusz1!$A$25:$A$26</c:f>
              <c:strCache>
                <c:ptCount val="2"/>
                <c:pt idx="0">
                  <c:v>Tak</c:v>
                </c:pt>
                <c:pt idx="1">
                  <c:v>Nie</c:v>
                </c:pt>
              </c:strCache>
            </c:strRef>
          </c:cat>
          <c:val>
            <c:numRef>
              <c:f>Arkusz1!$B$25:$B$26</c:f>
              <c:numCache>
                <c:formatCode>General</c:formatCode>
                <c:ptCount val="2"/>
                <c:pt idx="0">
                  <c:v>294</c:v>
                </c:pt>
                <c:pt idx="1">
                  <c:v>6</c:v>
                </c:pt>
              </c:numCache>
            </c:numRef>
          </c:val>
          <c:extLst>
            <c:ext xmlns:c16="http://schemas.microsoft.com/office/drawing/2014/chart" uri="{C3380CC4-5D6E-409C-BE32-E72D297353CC}">
              <c16:uniqueId val="{00000000-E6BE-4907-8EFD-F964A381E8C8}"/>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gminna ewidencja zabytków była podstawą do opracowania gminnego programu opieki nad zabytkami? (n=294)</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Arkusz1!$A$29:$A$30</c:f>
              <c:strCache>
                <c:ptCount val="2"/>
                <c:pt idx="0">
                  <c:v>Tak</c:v>
                </c:pt>
                <c:pt idx="1">
                  <c:v>Nie</c:v>
                </c:pt>
              </c:strCache>
            </c:strRef>
          </c:cat>
          <c:val>
            <c:numRef>
              <c:f>Arkusz1!$B$29:$B$30</c:f>
              <c:numCache>
                <c:formatCode>General</c:formatCode>
                <c:ptCount val="2"/>
                <c:pt idx="0">
                  <c:v>286</c:v>
                </c:pt>
                <c:pt idx="1">
                  <c:v>14</c:v>
                </c:pt>
              </c:numCache>
            </c:numRef>
          </c:val>
          <c:extLst>
            <c:ext xmlns:c16="http://schemas.microsoft.com/office/drawing/2014/chart" uri="{C3380CC4-5D6E-409C-BE32-E72D297353CC}">
              <c16:uniqueId val="{00000000-5F0E-4D58-8B65-5BBB90F9146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Kto jest autorem opracowania gminnego programu opieki nad zabytkami?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Arkusz1!$A$33:$A$36</c:f>
              <c:strCache>
                <c:ptCount val="4"/>
                <c:pt idx="0">
                  <c:v>Pracownik/pracownicy urzędu gminy (miasta)</c:v>
                </c:pt>
                <c:pt idx="1">
                  <c:v>Pracownik/pracownicy jednostek podległych urzędowi gminy (miasta)</c:v>
                </c:pt>
                <c:pt idx="2">
                  <c:v>Wykonawca zewnętrzny (osoba fizyczna)</c:v>
                </c:pt>
                <c:pt idx="3">
                  <c:v>Wykonawca zewnętrzny (firma)</c:v>
                </c:pt>
              </c:strCache>
            </c:strRef>
          </c:cat>
          <c:val>
            <c:numRef>
              <c:f>Arkusz1!$B$33:$B$36</c:f>
              <c:numCache>
                <c:formatCode>General</c:formatCode>
                <c:ptCount val="4"/>
                <c:pt idx="0">
                  <c:v>83</c:v>
                </c:pt>
                <c:pt idx="1">
                  <c:v>5</c:v>
                </c:pt>
                <c:pt idx="2">
                  <c:v>78</c:v>
                </c:pt>
                <c:pt idx="3">
                  <c:v>134</c:v>
                </c:pt>
              </c:numCache>
            </c:numRef>
          </c:val>
          <c:extLst>
            <c:ext xmlns:c16="http://schemas.microsoft.com/office/drawing/2014/chart" uri="{C3380CC4-5D6E-409C-BE32-E72D297353CC}">
              <c16:uniqueId val="{00000000-F063-448E-9C39-BACC04ED5856}"/>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pl-PL"/>
              <a:t>Czy w trakcie sporządzania gminnego programu zostały przeprowadzone konsultacje społeczne z mieszkańcami?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Arkusz1!$A$39:$A$42</c:f>
              <c:strCache>
                <c:ptCount val="4"/>
                <c:pt idx="0">
                  <c:v>Tak, przed przystąpieniem do sporządzania oraz w jego trakcie</c:v>
                </c:pt>
                <c:pt idx="1">
                  <c:v>Tak, po sporządzeniu dokumentu</c:v>
                </c:pt>
                <c:pt idx="2">
                  <c:v>Nie</c:v>
                </c:pt>
                <c:pt idx="3">
                  <c:v>Nie wiem, trudno powiedzieć</c:v>
                </c:pt>
              </c:strCache>
            </c:strRef>
          </c:cat>
          <c:val>
            <c:numRef>
              <c:f>Arkusz1!$B$39:$B$42</c:f>
              <c:numCache>
                <c:formatCode>General</c:formatCode>
                <c:ptCount val="4"/>
                <c:pt idx="0">
                  <c:v>68</c:v>
                </c:pt>
                <c:pt idx="1">
                  <c:v>7</c:v>
                </c:pt>
                <c:pt idx="2">
                  <c:v>140</c:v>
                </c:pt>
                <c:pt idx="3">
                  <c:v>85</c:v>
                </c:pt>
              </c:numCache>
            </c:numRef>
          </c:val>
          <c:extLst>
            <c:ext xmlns:c16="http://schemas.microsoft.com/office/drawing/2014/chart" uri="{C3380CC4-5D6E-409C-BE32-E72D297353CC}">
              <c16:uniqueId val="{00000000-1196-4740-B855-9E5F00953A78}"/>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49032037459641"/>
          <c:y val="0.5489955607400927"/>
          <c:w val="0.33565912482066862"/>
          <c:h val="0.4510044775116994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pl-PL" sz="1200"/>
              <a:t>Czy gminny program uzyskał pozytywną opinię wojewódzkiego konserwatora zabytków (lub kierownika odpowiedniej terytorialnie Delegatury Wojewódzkiego Urzędu Ochrony Zabytków)? (n=300</a:t>
            </a:r>
            <a:r>
              <a:rPr lang="pl-PL" sz="1400"/>
              <a:t>)</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Arkusz1!$A$45:$A$46</c:f>
              <c:strCache>
                <c:ptCount val="2"/>
                <c:pt idx="0">
                  <c:v>Tak</c:v>
                </c:pt>
                <c:pt idx="1">
                  <c:v>Nie</c:v>
                </c:pt>
              </c:strCache>
            </c:strRef>
          </c:cat>
          <c:val>
            <c:numRef>
              <c:f>Arkusz1!$B$45:$B$46</c:f>
              <c:numCache>
                <c:formatCode>General</c:formatCode>
                <c:ptCount val="2"/>
                <c:pt idx="0">
                  <c:v>288</c:v>
                </c:pt>
                <c:pt idx="1">
                  <c:v>12</c:v>
                </c:pt>
              </c:numCache>
            </c:numRef>
          </c:val>
          <c:extLst>
            <c:ext xmlns:c16="http://schemas.microsoft.com/office/drawing/2014/chart" uri="{C3380CC4-5D6E-409C-BE32-E72D297353CC}">
              <c16:uniqueId val="{00000000-4AE3-442D-8718-BD3BE8C06AA4}"/>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pl-PL" sz="1400"/>
              <a:t>Czy przy tworzeniu programu (lub SIWZ/OPZ, jeśli program tworzyła firma zewnętrzna) brano pod uwagę zalecenia istniejących poradników i wytycznych dotyczących zawartości GPOnZ? (n=300)</a:t>
            </a:r>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Arkusz1!$A$49:$A$53</c:f>
              <c:strCache>
                <c:ptCount val="5"/>
                <c:pt idx="0">
                  <c:v>Zdecydowanie tak</c:v>
                </c:pt>
                <c:pt idx="1">
                  <c:v>Raczej tak</c:v>
                </c:pt>
                <c:pt idx="2">
                  <c:v>Raczej nie</c:v>
                </c:pt>
                <c:pt idx="3">
                  <c:v>Zdecydowanie nie</c:v>
                </c:pt>
                <c:pt idx="4">
                  <c:v>Nie wiem</c:v>
                </c:pt>
              </c:strCache>
            </c:strRef>
          </c:cat>
          <c:val>
            <c:numRef>
              <c:f>Arkusz1!$B$49:$B$53</c:f>
              <c:numCache>
                <c:formatCode>General</c:formatCode>
                <c:ptCount val="5"/>
                <c:pt idx="0">
                  <c:v>168</c:v>
                </c:pt>
                <c:pt idx="1">
                  <c:v>56</c:v>
                </c:pt>
                <c:pt idx="2">
                  <c:v>3</c:v>
                </c:pt>
                <c:pt idx="3">
                  <c:v>4</c:v>
                </c:pt>
                <c:pt idx="4">
                  <c:v>69</c:v>
                </c:pt>
              </c:numCache>
            </c:numRef>
          </c:val>
          <c:extLst>
            <c:ext xmlns:c16="http://schemas.microsoft.com/office/drawing/2014/chart" uri="{C3380CC4-5D6E-409C-BE32-E72D297353CC}">
              <c16:uniqueId val="{00000000-6A9B-4F6D-87E3-368D1C141A8B}"/>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270D02-A600-40D8-8921-1A0C3F6B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10876</Words>
  <Characters>65257</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Tworzenie i wdrażanie Gminnych Programów Opieki nad Zabytkami (GPOnZ)</vt:lpstr>
    </vt:vector>
  </TitlesOfParts>
  <Company>Fundacja Socjometr Laboratorium Rozwiązań Społecznych</Company>
  <LinksUpToDate>false</LinksUpToDate>
  <CharactersWithSpaces>75982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Tworzenie i wdrażanie Gminnych Programów Opieki nad Zabytkami (GPOnZ)</dc:title>
  <dc:subject>Raport z ogólnopolskich badań społecznych</dc:subject>
  <dc:creator>Fundacja Socjometr</dc:creator>
  <cp:lastModifiedBy>Aleksandra Chabiera</cp:lastModifiedBy>
  <cp:revision>2</cp:revision>
  <dcterms:created xsi:type="dcterms:W3CDTF">2021-01-28T09:58:00Z</dcterms:created>
  <dcterms:modified xsi:type="dcterms:W3CDTF">2021-01-28T09:58:00Z</dcterms:modified>
</cp:coreProperties>
</file>